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80" w:rsidRPr="005A6B47" w:rsidRDefault="00850A80" w:rsidP="00611347">
      <w:pPr>
        <w:pStyle w:val="Sous-titre"/>
        <w:ind w:right="-14"/>
        <w:rPr>
          <w:rFonts w:ascii="Arial" w:hAnsi="Arial" w:cs="Arial"/>
          <w:bCs w:val="0"/>
          <w:smallCaps/>
          <w:color w:val="auto"/>
          <w:sz w:val="22"/>
          <w:szCs w:val="22"/>
          <w:u w:val="single"/>
        </w:rPr>
      </w:pPr>
    </w:p>
    <w:p w:rsidR="00797AC4" w:rsidRDefault="00797AC4" w:rsidP="00DC551B">
      <w:pPr>
        <w:pStyle w:val="Sous-titre"/>
        <w:spacing w:line="276" w:lineRule="auto"/>
        <w:ind w:right="-14"/>
        <w:rPr>
          <w:rFonts w:ascii="Arial" w:hAnsi="Arial" w:cs="Arial"/>
          <w:bCs w:val="0"/>
          <w:smallCaps/>
          <w:color w:val="auto"/>
          <w:sz w:val="22"/>
          <w:szCs w:val="22"/>
          <w:u w:val="single"/>
        </w:rPr>
      </w:pPr>
    </w:p>
    <w:p w:rsidR="00342112" w:rsidRPr="00FE2C06" w:rsidRDefault="00342112" w:rsidP="00DC551B">
      <w:pPr>
        <w:pStyle w:val="Sous-titre"/>
        <w:spacing w:line="276" w:lineRule="auto"/>
        <w:ind w:right="-14"/>
        <w:rPr>
          <w:rFonts w:ascii="Arial" w:hAnsi="Arial" w:cs="Arial"/>
          <w:bCs w:val="0"/>
          <w:smallCaps/>
          <w:color w:val="auto"/>
          <w:sz w:val="22"/>
          <w:szCs w:val="22"/>
          <w:u w:val="single"/>
        </w:rPr>
      </w:pPr>
    </w:p>
    <w:p w:rsidR="00611347" w:rsidRPr="00FE2C06" w:rsidRDefault="00611347" w:rsidP="00DC551B">
      <w:pPr>
        <w:pStyle w:val="Sous-titre"/>
        <w:spacing w:line="276" w:lineRule="auto"/>
        <w:ind w:right="-14"/>
        <w:rPr>
          <w:rFonts w:ascii="Arial" w:hAnsi="Arial" w:cs="Arial"/>
          <w:bCs w:val="0"/>
          <w:smallCaps/>
          <w:color w:val="auto"/>
          <w:sz w:val="22"/>
          <w:szCs w:val="22"/>
          <w:u w:val="single"/>
        </w:rPr>
      </w:pPr>
      <w:r w:rsidRPr="00FE2C06">
        <w:rPr>
          <w:rFonts w:ascii="Arial" w:hAnsi="Arial" w:cs="Arial"/>
          <w:bCs w:val="0"/>
          <w:smallCaps/>
          <w:color w:val="auto"/>
          <w:sz w:val="22"/>
          <w:szCs w:val="22"/>
          <w:u w:val="single"/>
        </w:rPr>
        <w:t>Démarche artistique</w:t>
      </w:r>
    </w:p>
    <w:p w:rsidR="00B60E3F" w:rsidRPr="00FE2C06" w:rsidRDefault="00B60E3F" w:rsidP="00DC551B">
      <w:pPr>
        <w:pStyle w:val="Sous-titre"/>
        <w:spacing w:line="276" w:lineRule="auto"/>
        <w:ind w:right="-14"/>
        <w:rPr>
          <w:rFonts w:ascii="Arial" w:hAnsi="Arial" w:cs="Arial"/>
          <w:bCs w:val="0"/>
          <w:smallCaps/>
          <w:color w:val="auto"/>
          <w:sz w:val="22"/>
          <w:szCs w:val="22"/>
          <w:u w:val="single"/>
        </w:rPr>
      </w:pPr>
    </w:p>
    <w:p w:rsidR="00611347" w:rsidRPr="00FE2C06" w:rsidRDefault="00847ADC" w:rsidP="00DC55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2C06">
        <w:rPr>
          <w:rStyle w:val="hps"/>
          <w:rFonts w:ascii="Arial" w:hAnsi="Arial" w:cs="Arial"/>
          <w:sz w:val="22"/>
          <w:szCs w:val="22"/>
        </w:rPr>
        <w:t>J’ai toujours été fascinée par les visages.  M</w:t>
      </w:r>
      <w:r w:rsidR="00611347" w:rsidRPr="00FE2C06">
        <w:rPr>
          <w:rStyle w:val="hps"/>
          <w:rFonts w:ascii="Arial" w:hAnsi="Arial" w:cs="Arial"/>
          <w:sz w:val="22"/>
          <w:szCs w:val="22"/>
        </w:rPr>
        <w:t>on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sujet principal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est le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portrait de femme</w:t>
      </w:r>
      <w:r w:rsidR="00611347" w:rsidRPr="00FE2C06">
        <w:rPr>
          <w:rFonts w:ascii="Arial" w:hAnsi="Arial" w:cs="Arial"/>
          <w:sz w:val="22"/>
          <w:szCs w:val="22"/>
        </w:rPr>
        <w:t xml:space="preserve">,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les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yeux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en particulier</w:t>
      </w:r>
      <w:r w:rsidR="00611347" w:rsidRPr="00FE2C06">
        <w:rPr>
          <w:rFonts w:ascii="Arial" w:hAnsi="Arial" w:cs="Arial"/>
          <w:sz w:val="22"/>
          <w:szCs w:val="22"/>
        </w:rPr>
        <w:t xml:space="preserve">.  </w:t>
      </w:r>
      <w:r w:rsidR="00A253FC" w:rsidRPr="00FE2C06">
        <w:rPr>
          <w:rStyle w:val="hps"/>
          <w:rFonts w:ascii="Arial" w:hAnsi="Arial" w:cs="Arial"/>
          <w:sz w:val="22"/>
          <w:szCs w:val="22"/>
        </w:rPr>
        <w:t>Je suis attirée par</w:t>
      </w:r>
      <w:r w:rsidR="00A253FC" w:rsidRPr="00FE2C06">
        <w:rPr>
          <w:rFonts w:ascii="Arial" w:hAnsi="Arial" w:cs="Arial"/>
          <w:sz w:val="22"/>
          <w:szCs w:val="22"/>
        </w:rPr>
        <w:t xml:space="preserve"> </w:t>
      </w:r>
      <w:r w:rsidR="00A253FC" w:rsidRPr="00FE2C06">
        <w:rPr>
          <w:rStyle w:val="hps"/>
          <w:rFonts w:ascii="Arial" w:hAnsi="Arial" w:cs="Arial"/>
          <w:sz w:val="22"/>
          <w:szCs w:val="22"/>
        </w:rPr>
        <w:t>le caractère distinctif</w:t>
      </w:r>
      <w:r w:rsidR="00A253FC" w:rsidRPr="00FE2C06">
        <w:rPr>
          <w:rFonts w:ascii="Arial" w:hAnsi="Arial" w:cs="Arial"/>
          <w:sz w:val="22"/>
          <w:szCs w:val="22"/>
        </w:rPr>
        <w:t xml:space="preserve"> </w:t>
      </w:r>
      <w:r w:rsidR="00A253FC" w:rsidRPr="00FE2C06">
        <w:rPr>
          <w:rStyle w:val="hps"/>
          <w:rFonts w:ascii="Arial" w:hAnsi="Arial" w:cs="Arial"/>
          <w:sz w:val="22"/>
          <w:szCs w:val="22"/>
        </w:rPr>
        <w:t>des</w:t>
      </w:r>
      <w:r w:rsidR="00A253FC" w:rsidRPr="00FE2C06">
        <w:rPr>
          <w:rFonts w:ascii="Arial" w:hAnsi="Arial" w:cs="Arial"/>
          <w:sz w:val="22"/>
          <w:szCs w:val="22"/>
        </w:rPr>
        <w:t xml:space="preserve"> </w:t>
      </w:r>
      <w:r w:rsidR="00A253FC" w:rsidRPr="00FE2C06">
        <w:rPr>
          <w:rStyle w:val="hps"/>
          <w:rFonts w:ascii="Arial" w:hAnsi="Arial" w:cs="Arial"/>
          <w:sz w:val="22"/>
          <w:szCs w:val="22"/>
        </w:rPr>
        <w:t>yeux</w:t>
      </w:r>
      <w:r w:rsidR="00A253FC" w:rsidRPr="00FE2C06">
        <w:rPr>
          <w:rFonts w:ascii="Arial" w:hAnsi="Arial" w:cs="Arial"/>
          <w:sz w:val="22"/>
          <w:szCs w:val="22"/>
        </w:rPr>
        <w:t xml:space="preserve">, </w:t>
      </w:r>
      <w:r w:rsidR="00A253FC" w:rsidRPr="00FE2C06">
        <w:rPr>
          <w:rStyle w:val="hps"/>
          <w:rFonts w:ascii="Arial" w:hAnsi="Arial" w:cs="Arial"/>
          <w:sz w:val="22"/>
          <w:szCs w:val="22"/>
        </w:rPr>
        <w:t>leur potentiel</w:t>
      </w:r>
      <w:r w:rsidR="00A253FC" w:rsidRPr="00FE2C06">
        <w:rPr>
          <w:rFonts w:ascii="Arial" w:hAnsi="Arial" w:cs="Arial"/>
          <w:sz w:val="22"/>
          <w:szCs w:val="22"/>
        </w:rPr>
        <w:t xml:space="preserve"> </w:t>
      </w:r>
      <w:r w:rsidR="00A253FC" w:rsidRPr="00FE2C06">
        <w:rPr>
          <w:rStyle w:val="hps"/>
          <w:rFonts w:ascii="Arial" w:hAnsi="Arial" w:cs="Arial"/>
          <w:sz w:val="22"/>
          <w:szCs w:val="22"/>
        </w:rPr>
        <w:t>de communiquer</w:t>
      </w:r>
      <w:r w:rsidR="00A253FC" w:rsidRPr="00FE2C06">
        <w:rPr>
          <w:rFonts w:ascii="Arial" w:hAnsi="Arial" w:cs="Arial"/>
          <w:sz w:val="22"/>
          <w:szCs w:val="22"/>
        </w:rPr>
        <w:t xml:space="preserve"> et de susciter de </w:t>
      </w:r>
      <w:r w:rsidR="00A253FC" w:rsidRPr="00FE2C06">
        <w:rPr>
          <w:rStyle w:val="hps"/>
          <w:rFonts w:ascii="Arial" w:hAnsi="Arial" w:cs="Arial"/>
          <w:sz w:val="22"/>
          <w:szCs w:val="22"/>
        </w:rPr>
        <w:t>l'émotion</w:t>
      </w:r>
      <w:r w:rsidR="00A253FC" w:rsidRPr="00FE2C06">
        <w:rPr>
          <w:rFonts w:ascii="Arial" w:hAnsi="Arial" w:cs="Arial"/>
          <w:sz w:val="22"/>
          <w:szCs w:val="22"/>
        </w:rPr>
        <w:t xml:space="preserve"> </w:t>
      </w:r>
      <w:r w:rsidR="00A253FC" w:rsidRPr="00FE2C06">
        <w:rPr>
          <w:rStyle w:val="hps"/>
          <w:rFonts w:ascii="Arial" w:hAnsi="Arial" w:cs="Arial"/>
          <w:sz w:val="22"/>
          <w:szCs w:val="22"/>
        </w:rPr>
        <w:t>avec un seul regard</w:t>
      </w:r>
      <w:r w:rsidR="00A253FC" w:rsidRPr="00FE2C06">
        <w:rPr>
          <w:rFonts w:ascii="Arial" w:hAnsi="Arial" w:cs="Arial"/>
          <w:sz w:val="22"/>
          <w:szCs w:val="22"/>
        </w:rPr>
        <w:t xml:space="preserve">. 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Mes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peintures à l'huile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de grands formats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représentent des femmes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fortes,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confiantes</w:t>
      </w:r>
      <w:r w:rsidR="00611347" w:rsidRPr="00FE2C06">
        <w:rPr>
          <w:rFonts w:ascii="Arial" w:hAnsi="Arial" w:cs="Arial"/>
          <w:sz w:val="22"/>
          <w:szCs w:val="22"/>
        </w:rPr>
        <w:t xml:space="preserve">, </w:t>
      </w:r>
      <w:r w:rsidR="00F3529A" w:rsidRPr="00FE2C06">
        <w:rPr>
          <w:rFonts w:ascii="Arial" w:hAnsi="Arial" w:cs="Arial"/>
          <w:sz w:val="22"/>
          <w:szCs w:val="22"/>
        </w:rPr>
        <w:t>a</w:t>
      </w:r>
      <w:r w:rsidR="003B2C9E" w:rsidRPr="00FE2C06">
        <w:rPr>
          <w:rFonts w:ascii="Arial" w:hAnsi="Arial" w:cs="Arial"/>
          <w:sz w:val="22"/>
          <w:szCs w:val="22"/>
        </w:rPr>
        <w:t>yant</w:t>
      </w:r>
      <w:r w:rsidR="00F3529A" w:rsidRPr="00FE2C06">
        <w:rPr>
          <w:rFonts w:ascii="Arial" w:hAnsi="Arial" w:cs="Arial"/>
          <w:sz w:val="22"/>
          <w:szCs w:val="22"/>
        </w:rPr>
        <w:t xml:space="preserve"> du vécu,</w:t>
      </w:r>
      <w:r w:rsidR="00611347" w:rsidRPr="00FE2C06">
        <w:rPr>
          <w:rStyle w:val="hps"/>
          <w:rFonts w:ascii="Arial" w:hAnsi="Arial" w:cs="Arial"/>
          <w:sz w:val="22"/>
          <w:szCs w:val="22"/>
        </w:rPr>
        <w:t xml:space="preserve"> qui </w:t>
      </w:r>
      <w:proofErr w:type="gramStart"/>
      <w:r w:rsidR="00611347" w:rsidRPr="00FE2C06">
        <w:rPr>
          <w:rStyle w:val="hps"/>
          <w:rFonts w:ascii="Arial" w:hAnsi="Arial" w:cs="Arial"/>
          <w:sz w:val="22"/>
          <w:szCs w:val="22"/>
        </w:rPr>
        <w:t>n'ont</w:t>
      </w:r>
      <w:proofErr w:type="gramEnd"/>
      <w:r w:rsidR="00611347" w:rsidRPr="00FE2C06">
        <w:rPr>
          <w:rStyle w:val="hps"/>
          <w:rFonts w:ascii="Arial" w:hAnsi="Arial" w:cs="Arial"/>
          <w:sz w:val="22"/>
          <w:szCs w:val="22"/>
        </w:rPr>
        <w:t xml:space="preserve"> pas peur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de vous regarder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droit dans les yeux</w:t>
      </w:r>
      <w:r w:rsidR="00611347" w:rsidRPr="00FE2C06">
        <w:rPr>
          <w:rFonts w:ascii="Arial" w:hAnsi="Arial" w:cs="Arial"/>
          <w:sz w:val="22"/>
          <w:szCs w:val="22"/>
        </w:rPr>
        <w:t>.</w:t>
      </w:r>
      <w:r w:rsidRPr="00FE2C06">
        <w:rPr>
          <w:rFonts w:ascii="Arial" w:hAnsi="Arial" w:cs="Arial"/>
          <w:sz w:val="22"/>
          <w:szCs w:val="22"/>
        </w:rPr>
        <w:t xml:space="preserve">  Mon but n’est pas simplement de copier une forme donnée, comme une photographie.  Je veux que la </w:t>
      </w:r>
      <w:r w:rsidR="00AC5961" w:rsidRPr="00FE2C06">
        <w:rPr>
          <w:rFonts w:ascii="Arial" w:hAnsi="Arial" w:cs="Arial"/>
          <w:sz w:val="22"/>
          <w:szCs w:val="22"/>
        </w:rPr>
        <w:t>V</w:t>
      </w:r>
      <w:r w:rsidRPr="00FE2C06">
        <w:rPr>
          <w:rFonts w:ascii="Arial" w:hAnsi="Arial" w:cs="Arial"/>
          <w:sz w:val="22"/>
          <w:szCs w:val="22"/>
        </w:rPr>
        <w:t>ie et l’étincelle de mes sujets jaillissent de chacune de mes toiles</w:t>
      </w:r>
      <w:r w:rsidR="00FC344F" w:rsidRPr="00FE2C06">
        <w:rPr>
          <w:rFonts w:ascii="Arial" w:hAnsi="Arial" w:cs="Arial"/>
          <w:sz w:val="22"/>
          <w:szCs w:val="22"/>
        </w:rPr>
        <w:t xml:space="preserve"> et rejoigne</w:t>
      </w:r>
      <w:r w:rsidR="00B00402" w:rsidRPr="00FE2C06">
        <w:rPr>
          <w:rFonts w:ascii="Arial" w:hAnsi="Arial" w:cs="Arial"/>
          <w:sz w:val="22"/>
          <w:szCs w:val="22"/>
        </w:rPr>
        <w:t>nt</w:t>
      </w:r>
      <w:r w:rsidR="00FC344F" w:rsidRPr="00FE2C06">
        <w:rPr>
          <w:rFonts w:ascii="Arial" w:hAnsi="Arial" w:cs="Arial"/>
          <w:sz w:val="22"/>
          <w:szCs w:val="22"/>
        </w:rPr>
        <w:t xml:space="preserve"> le spectateur</w:t>
      </w:r>
      <w:r w:rsidR="004851AF" w:rsidRPr="00FE2C06">
        <w:rPr>
          <w:rFonts w:ascii="Arial" w:hAnsi="Arial" w:cs="Arial"/>
          <w:sz w:val="22"/>
          <w:szCs w:val="22"/>
        </w:rPr>
        <w:t>.</w:t>
      </w:r>
      <w:r w:rsidR="000B4388" w:rsidRPr="00FE2C06">
        <w:rPr>
          <w:rFonts w:ascii="Arial" w:hAnsi="Arial" w:cs="Arial"/>
          <w:sz w:val="22"/>
          <w:szCs w:val="22"/>
        </w:rPr>
        <w:t xml:space="preserve"> </w:t>
      </w:r>
    </w:p>
    <w:p w:rsidR="00B60E3F" w:rsidRPr="00FE2C06" w:rsidRDefault="00B60E3F" w:rsidP="00DC55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7834" w:rsidRPr="00FE2C06" w:rsidRDefault="00611347" w:rsidP="00DC551B">
      <w:pPr>
        <w:spacing w:line="276" w:lineRule="auto"/>
        <w:jc w:val="both"/>
        <w:rPr>
          <w:rStyle w:val="hps"/>
          <w:rFonts w:ascii="Arial" w:hAnsi="Arial" w:cs="Arial"/>
          <w:sz w:val="22"/>
          <w:szCs w:val="22"/>
        </w:rPr>
      </w:pPr>
      <w:r w:rsidRPr="00FE2C06">
        <w:rPr>
          <w:rStyle w:val="hps"/>
          <w:rFonts w:ascii="Arial" w:hAnsi="Arial" w:cs="Arial"/>
          <w:sz w:val="22"/>
          <w:szCs w:val="22"/>
        </w:rPr>
        <w:t>Je puise mon inspiration</w:t>
      </w:r>
      <w:r w:rsidR="0050053F" w:rsidRPr="00FE2C06">
        <w:rPr>
          <w:rStyle w:val="hps"/>
          <w:rFonts w:ascii="Arial" w:hAnsi="Arial" w:cs="Arial"/>
          <w:sz w:val="22"/>
          <w:szCs w:val="22"/>
        </w:rPr>
        <w:t xml:space="preserve"> en partie</w:t>
      </w:r>
      <w:r w:rsidRPr="00FE2C06">
        <w:rPr>
          <w:rFonts w:ascii="Arial" w:hAnsi="Arial" w:cs="Arial"/>
          <w:sz w:val="22"/>
          <w:szCs w:val="22"/>
        </w:rPr>
        <w:t xml:space="preserve"> </w:t>
      </w:r>
      <w:r w:rsidRPr="00FE2C06">
        <w:rPr>
          <w:rStyle w:val="hps"/>
          <w:rFonts w:ascii="Arial" w:hAnsi="Arial" w:cs="Arial"/>
          <w:sz w:val="22"/>
          <w:szCs w:val="22"/>
        </w:rPr>
        <w:t>du monde</w:t>
      </w:r>
      <w:r w:rsidRPr="00FE2C06">
        <w:rPr>
          <w:rFonts w:ascii="Arial" w:hAnsi="Arial" w:cs="Arial"/>
          <w:sz w:val="22"/>
          <w:szCs w:val="22"/>
        </w:rPr>
        <w:t xml:space="preserve"> d</w:t>
      </w:r>
      <w:r w:rsidR="007A7FA8">
        <w:rPr>
          <w:rFonts w:ascii="Arial" w:hAnsi="Arial" w:cs="Arial"/>
          <w:sz w:val="22"/>
          <w:szCs w:val="22"/>
        </w:rPr>
        <w:t>es vedettes</w:t>
      </w:r>
      <w:r w:rsidRPr="00FE2C06">
        <w:rPr>
          <w:rFonts w:ascii="Arial" w:hAnsi="Arial" w:cs="Arial"/>
          <w:sz w:val="22"/>
          <w:szCs w:val="22"/>
        </w:rPr>
        <w:t xml:space="preserve"> </w:t>
      </w:r>
      <w:r w:rsidR="00FC7F0F" w:rsidRPr="00FE2C06">
        <w:rPr>
          <w:rStyle w:val="hps"/>
          <w:rFonts w:ascii="Arial" w:hAnsi="Arial" w:cs="Arial"/>
          <w:sz w:val="22"/>
          <w:szCs w:val="22"/>
        </w:rPr>
        <w:t>et en partie</w:t>
      </w:r>
      <w:r w:rsidR="001F3AD3" w:rsidRPr="00FE2C06">
        <w:rPr>
          <w:rStyle w:val="hps"/>
          <w:rFonts w:ascii="Arial" w:hAnsi="Arial" w:cs="Arial"/>
          <w:sz w:val="22"/>
          <w:szCs w:val="22"/>
        </w:rPr>
        <w:t xml:space="preserve"> </w:t>
      </w:r>
      <w:r w:rsidR="006753AC" w:rsidRPr="00FE2C06">
        <w:rPr>
          <w:rStyle w:val="hps"/>
          <w:rFonts w:ascii="Arial" w:hAnsi="Arial" w:cs="Arial"/>
          <w:sz w:val="22"/>
          <w:szCs w:val="22"/>
        </w:rPr>
        <w:t>des</w:t>
      </w:r>
      <w:r w:rsidRPr="00FE2C06">
        <w:rPr>
          <w:rStyle w:val="hps"/>
          <w:rFonts w:ascii="Arial" w:hAnsi="Arial" w:cs="Arial"/>
          <w:sz w:val="22"/>
          <w:szCs w:val="22"/>
        </w:rPr>
        <w:t xml:space="preserve"> femmes</w:t>
      </w:r>
      <w:r w:rsidR="0050053F" w:rsidRPr="00FE2C06">
        <w:rPr>
          <w:rStyle w:val="hps"/>
          <w:rFonts w:ascii="Arial" w:hAnsi="Arial" w:cs="Arial"/>
          <w:sz w:val="22"/>
          <w:szCs w:val="22"/>
        </w:rPr>
        <w:t xml:space="preserve"> </w:t>
      </w:r>
      <w:r w:rsidRPr="00FE2C06">
        <w:rPr>
          <w:rStyle w:val="hps"/>
          <w:rFonts w:ascii="Arial" w:hAnsi="Arial" w:cs="Arial"/>
          <w:sz w:val="22"/>
          <w:szCs w:val="22"/>
        </w:rPr>
        <w:t xml:space="preserve">de </w:t>
      </w:r>
      <w:r w:rsidR="00E55A60" w:rsidRPr="00FE2C06">
        <w:rPr>
          <w:rStyle w:val="hps"/>
          <w:rFonts w:ascii="Arial" w:hAnsi="Arial" w:cs="Arial"/>
          <w:sz w:val="22"/>
          <w:szCs w:val="22"/>
        </w:rPr>
        <w:t>mon entourage</w:t>
      </w:r>
      <w:r w:rsidR="006753AC" w:rsidRPr="00FE2C06">
        <w:rPr>
          <w:rStyle w:val="hps"/>
          <w:rFonts w:ascii="Arial" w:hAnsi="Arial" w:cs="Arial"/>
          <w:sz w:val="22"/>
          <w:szCs w:val="22"/>
        </w:rPr>
        <w:t xml:space="preserve"> qui deviennent mes muses</w:t>
      </w:r>
      <w:r w:rsidRPr="00FE2C06">
        <w:rPr>
          <w:rFonts w:ascii="Arial" w:hAnsi="Arial" w:cs="Arial"/>
          <w:sz w:val="22"/>
          <w:szCs w:val="22"/>
        </w:rPr>
        <w:t xml:space="preserve">.  </w:t>
      </w:r>
      <w:r w:rsidRPr="00FE2C06">
        <w:rPr>
          <w:rStyle w:val="hps"/>
          <w:rFonts w:ascii="Arial" w:hAnsi="Arial" w:cs="Arial"/>
          <w:sz w:val="22"/>
          <w:szCs w:val="22"/>
        </w:rPr>
        <w:t>En choisissant</w:t>
      </w:r>
      <w:r w:rsidRPr="00FE2C06">
        <w:rPr>
          <w:rFonts w:ascii="Arial" w:hAnsi="Arial" w:cs="Arial"/>
          <w:sz w:val="22"/>
          <w:szCs w:val="22"/>
        </w:rPr>
        <w:t xml:space="preserve"> </w:t>
      </w:r>
      <w:r w:rsidRPr="00FE2C06">
        <w:rPr>
          <w:rStyle w:val="hps"/>
          <w:rFonts w:ascii="Arial" w:hAnsi="Arial" w:cs="Arial"/>
          <w:sz w:val="22"/>
          <w:szCs w:val="22"/>
        </w:rPr>
        <w:t>de peindre</w:t>
      </w:r>
      <w:r w:rsidRPr="00FE2C06">
        <w:rPr>
          <w:rFonts w:ascii="Arial" w:hAnsi="Arial" w:cs="Arial"/>
          <w:sz w:val="22"/>
          <w:szCs w:val="22"/>
        </w:rPr>
        <w:t xml:space="preserve"> </w:t>
      </w:r>
      <w:r w:rsidRPr="00FE2C06">
        <w:rPr>
          <w:rStyle w:val="hps"/>
          <w:rFonts w:ascii="Arial" w:hAnsi="Arial" w:cs="Arial"/>
          <w:sz w:val="22"/>
          <w:szCs w:val="22"/>
        </w:rPr>
        <w:t>des portraits</w:t>
      </w:r>
      <w:r w:rsidRPr="00FE2C06">
        <w:rPr>
          <w:rFonts w:ascii="Arial" w:hAnsi="Arial" w:cs="Arial"/>
          <w:sz w:val="22"/>
          <w:szCs w:val="22"/>
        </w:rPr>
        <w:t xml:space="preserve"> </w:t>
      </w:r>
      <w:r w:rsidR="00FC7F0F" w:rsidRPr="00FE2C06">
        <w:rPr>
          <w:rFonts w:ascii="Arial" w:hAnsi="Arial" w:cs="Arial"/>
          <w:sz w:val="22"/>
          <w:szCs w:val="22"/>
        </w:rPr>
        <w:t xml:space="preserve">ou des yeux </w:t>
      </w:r>
      <w:r w:rsidRPr="00FE2C06">
        <w:rPr>
          <w:rStyle w:val="hps"/>
          <w:rFonts w:ascii="Arial" w:hAnsi="Arial" w:cs="Arial"/>
          <w:sz w:val="22"/>
          <w:szCs w:val="22"/>
        </w:rPr>
        <w:t>en très gros plan</w:t>
      </w:r>
      <w:r w:rsidRPr="00FE2C06">
        <w:rPr>
          <w:rFonts w:ascii="Arial" w:hAnsi="Arial" w:cs="Arial"/>
          <w:sz w:val="22"/>
          <w:szCs w:val="22"/>
        </w:rPr>
        <w:t>, j’</w:t>
      </w:r>
      <w:r w:rsidRPr="00FE2C06">
        <w:rPr>
          <w:rStyle w:val="hps"/>
          <w:rFonts w:ascii="Arial" w:hAnsi="Arial" w:cs="Arial"/>
          <w:sz w:val="22"/>
          <w:szCs w:val="22"/>
        </w:rPr>
        <w:t xml:space="preserve">élimine </w:t>
      </w:r>
      <w:r w:rsidR="0050053F" w:rsidRPr="00FE2C06">
        <w:rPr>
          <w:rStyle w:val="hps"/>
          <w:rFonts w:ascii="Arial" w:hAnsi="Arial" w:cs="Arial"/>
          <w:sz w:val="22"/>
          <w:szCs w:val="22"/>
        </w:rPr>
        <w:t xml:space="preserve">souvent </w:t>
      </w:r>
      <w:r w:rsidRPr="00FE2C06">
        <w:rPr>
          <w:rStyle w:val="hps"/>
          <w:rFonts w:ascii="Arial" w:hAnsi="Arial" w:cs="Arial"/>
          <w:sz w:val="22"/>
          <w:szCs w:val="22"/>
        </w:rPr>
        <w:t>toute</w:t>
      </w:r>
      <w:r w:rsidRPr="00FE2C06">
        <w:rPr>
          <w:rFonts w:ascii="Arial" w:hAnsi="Arial" w:cs="Arial"/>
          <w:sz w:val="22"/>
          <w:szCs w:val="22"/>
        </w:rPr>
        <w:t xml:space="preserve"> </w:t>
      </w:r>
      <w:r w:rsidRPr="00FE2C06">
        <w:rPr>
          <w:rStyle w:val="hps"/>
          <w:rFonts w:ascii="Arial" w:hAnsi="Arial" w:cs="Arial"/>
          <w:sz w:val="22"/>
          <w:szCs w:val="22"/>
        </w:rPr>
        <w:t>possibilité de contexte</w:t>
      </w:r>
      <w:r w:rsidRPr="00FE2C06">
        <w:rPr>
          <w:rFonts w:ascii="Arial" w:hAnsi="Arial" w:cs="Arial"/>
          <w:sz w:val="22"/>
          <w:szCs w:val="22"/>
        </w:rPr>
        <w:t xml:space="preserve">, </w:t>
      </w:r>
      <w:r w:rsidRPr="00FE2C06">
        <w:rPr>
          <w:rStyle w:val="hps"/>
          <w:rFonts w:ascii="Arial" w:hAnsi="Arial" w:cs="Arial"/>
          <w:sz w:val="22"/>
          <w:szCs w:val="22"/>
        </w:rPr>
        <w:t>laissant le spectateur</w:t>
      </w:r>
      <w:r w:rsidRPr="00FE2C06">
        <w:rPr>
          <w:rFonts w:ascii="Arial" w:hAnsi="Arial" w:cs="Arial"/>
          <w:sz w:val="22"/>
          <w:szCs w:val="22"/>
        </w:rPr>
        <w:t xml:space="preserve"> </w:t>
      </w:r>
      <w:r w:rsidRPr="00FE2C06">
        <w:rPr>
          <w:rStyle w:val="hps"/>
          <w:rFonts w:ascii="Arial" w:hAnsi="Arial" w:cs="Arial"/>
          <w:sz w:val="22"/>
          <w:szCs w:val="22"/>
        </w:rPr>
        <w:t>se heurter contre une identification impossible.</w:t>
      </w:r>
      <w:r w:rsidR="00377834" w:rsidRPr="00FE2C06">
        <w:rPr>
          <w:rStyle w:val="hps"/>
          <w:rFonts w:ascii="Arial" w:hAnsi="Arial" w:cs="Arial"/>
          <w:sz w:val="22"/>
          <w:szCs w:val="22"/>
        </w:rPr>
        <w:t xml:space="preserve">  </w:t>
      </w:r>
      <w:r w:rsidR="0050053F" w:rsidRPr="00FE2C06">
        <w:rPr>
          <w:rStyle w:val="hps"/>
          <w:rFonts w:ascii="Arial" w:hAnsi="Arial" w:cs="Arial"/>
          <w:sz w:val="22"/>
          <w:szCs w:val="22"/>
        </w:rPr>
        <w:t xml:space="preserve">Mes </w:t>
      </w:r>
      <w:r w:rsidR="006F2D8F" w:rsidRPr="00FE2C06">
        <w:rPr>
          <w:rStyle w:val="hps"/>
          <w:rFonts w:ascii="Arial" w:hAnsi="Arial" w:cs="Arial"/>
          <w:sz w:val="22"/>
          <w:szCs w:val="22"/>
        </w:rPr>
        <w:t xml:space="preserve">toiles </w:t>
      </w:r>
      <w:r w:rsidR="0050053F" w:rsidRPr="00FE2C06">
        <w:rPr>
          <w:rStyle w:val="hps"/>
          <w:rFonts w:ascii="Arial" w:hAnsi="Arial" w:cs="Arial"/>
          <w:sz w:val="22"/>
          <w:szCs w:val="22"/>
        </w:rPr>
        <w:t xml:space="preserve">récentes, transforment mes muses en icônes reliées à </w:t>
      </w:r>
      <w:r w:rsidR="0088373D" w:rsidRPr="00FE2C06">
        <w:rPr>
          <w:rStyle w:val="hps"/>
          <w:rFonts w:ascii="Arial" w:hAnsi="Arial" w:cs="Arial"/>
          <w:sz w:val="22"/>
          <w:szCs w:val="22"/>
        </w:rPr>
        <w:t xml:space="preserve">un pouvoir ou une </w:t>
      </w:r>
      <w:r w:rsidR="0050053F" w:rsidRPr="00FE2C06">
        <w:rPr>
          <w:rStyle w:val="hps"/>
          <w:rFonts w:ascii="Arial" w:hAnsi="Arial" w:cs="Arial"/>
          <w:sz w:val="22"/>
          <w:szCs w:val="22"/>
        </w:rPr>
        <w:t>caractéristique particulière</w:t>
      </w:r>
      <w:r w:rsidR="00DC69EE" w:rsidRPr="00FE2C06">
        <w:rPr>
          <w:rStyle w:val="hps"/>
          <w:rFonts w:ascii="Arial" w:hAnsi="Arial" w:cs="Arial"/>
          <w:sz w:val="22"/>
          <w:szCs w:val="22"/>
        </w:rPr>
        <w:t xml:space="preserve">, c’est une avenue </w:t>
      </w:r>
      <w:r w:rsidR="00671E60">
        <w:rPr>
          <w:rStyle w:val="hps"/>
          <w:rFonts w:ascii="Arial" w:hAnsi="Arial" w:cs="Arial"/>
          <w:sz w:val="22"/>
          <w:szCs w:val="22"/>
        </w:rPr>
        <w:t xml:space="preserve">qui me </w:t>
      </w:r>
      <w:r w:rsidR="001621F0">
        <w:rPr>
          <w:rStyle w:val="hps"/>
          <w:rFonts w:ascii="Arial" w:hAnsi="Arial" w:cs="Arial"/>
          <w:sz w:val="22"/>
          <w:szCs w:val="22"/>
        </w:rPr>
        <w:t>fascine</w:t>
      </w:r>
      <w:r w:rsidR="00671E60">
        <w:rPr>
          <w:rStyle w:val="hps"/>
          <w:rFonts w:ascii="Arial" w:hAnsi="Arial" w:cs="Arial"/>
          <w:sz w:val="22"/>
          <w:szCs w:val="22"/>
        </w:rPr>
        <w:t xml:space="preserve"> et </w:t>
      </w:r>
      <w:r w:rsidR="00DC69EE" w:rsidRPr="00FE2C06">
        <w:rPr>
          <w:rStyle w:val="hps"/>
          <w:rFonts w:ascii="Arial" w:hAnsi="Arial" w:cs="Arial"/>
          <w:sz w:val="22"/>
          <w:szCs w:val="22"/>
        </w:rPr>
        <w:t xml:space="preserve">que j’approfondis dans une nouvelle </w:t>
      </w:r>
      <w:r w:rsidR="007A7FA8">
        <w:rPr>
          <w:rStyle w:val="hps"/>
          <w:rFonts w:ascii="Arial" w:hAnsi="Arial" w:cs="Arial"/>
          <w:sz w:val="22"/>
          <w:szCs w:val="22"/>
        </w:rPr>
        <w:t>production</w:t>
      </w:r>
      <w:r w:rsidR="00DC69EE" w:rsidRPr="00FE2C06">
        <w:rPr>
          <w:rStyle w:val="hps"/>
          <w:rFonts w:ascii="Arial" w:hAnsi="Arial" w:cs="Arial"/>
          <w:sz w:val="22"/>
          <w:szCs w:val="22"/>
        </w:rPr>
        <w:t xml:space="preserve"> de </w:t>
      </w:r>
      <w:r w:rsidR="00B90484">
        <w:rPr>
          <w:rStyle w:val="hps"/>
          <w:rFonts w:ascii="Arial" w:hAnsi="Arial" w:cs="Arial"/>
          <w:sz w:val="22"/>
          <w:szCs w:val="22"/>
        </w:rPr>
        <w:t>tableaux</w:t>
      </w:r>
      <w:r w:rsidR="0050053F" w:rsidRPr="00FE2C06">
        <w:rPr>
          <w:rStyle w:val="hps"/>
          <w:rFonts w:ascii="Arial" w:hAnsi="Arial" w:cs="Arial"/>
          <w:sz w:val="22"/>
          <w:szCs w:val="22"/>
        </w:rPr>
        <w:t>.</w:t>
      </w:r>
    </w:p>
    <w:p w:rsidR="00B60E3F" w:rsidRPr="00FE2C06" w:rsidRDefault="00B60E3F" w:rsidP="00DC551B">
      <w:pPr>
        <w:spacing w:line="276" w:lineRule="auto"/>
        <w:jc w:val="both"/>
        <w:rPr>
          <w:rStyle w:val="hps"/>
          <w:rFonts w:ascii="Arial" w:hAnsi="Arial" w:cs="Arial"/>
          <w:sz w:val="22"/>
          <w:szCs w:val="22"/>
        </w:rPr>
      </w:pPr>
    </w:p>
    <w:p w:rsidR="00611347" w:rsidRPr="00FE2C06" w:rsidRDefault="003B2C9E" w:rsidP="00DC55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2C06">
        <w:rPr>
          <w:rStyle w:val="hps"/>
          <w:rFonts w:ascii="Arial" w:hAnsi="Arial" w:cs="Arial"/>
          <w:sz w:val="22"/>
          <w:szCs w:val="22"/>
        </w:rPr>
        <w:t>Je travaille</w:t>
      </w:r>
      <w:r w:rsidRPr="00FE2C06">
        <w:rPr>
          <w:rFonts w:ascii="Arial" w:hAnsi="Arial" w:cs="Arial"/>
          <w:sz w:val="22"/>
          <w:szCs w:val="22"/>
        </w:rPr>
        <w:t xml:space="preserve"> </w:t>
      </w:r>
      <w:r w:rsidRPr="00FE2C06">
        <w:rPr>
          <w:rStyle w:val="hps"/>
          <w:rFonts w:ascii="Arial" w:hAnsi="Arial" w:cs="Arial"/>
          <w:sz w:val="22"/>
          <w:szCs w:val="22"/>
        </w:rPr>
        <w:t>exclusivement avec de la</w:t>
      </w:r>
      <w:r w:rsidRPr="00FE2C06">
        <w:rPr>
          <w:rFonts w:ascii="Arial" w:hAnsi="Arial" w:cs="Arial"/>
          <w:sz w:val="22"/>
          <w:szCs w:val="22"/>
        </w:rPr>
        <w:t xml:space="preserve"> </w:t>
      </w:r>
      <w:r w:rsidRPr="00FE2C06">
        <w:rPr>
          <w:rStyle w:val="hps"/>
          <w:rFonts w:ascii="Arial" w:hAnsi="Arial" w:cs="Arial"/>
          <w:sz w:val="22"/>
          <w:szCs w:val="22"/>
        </w:rPr>
        <w:t>peinture à l'huile</w:t>
      </w:r>
      <w:r w:rsidRPr="00FE2C06">
        <w:rPr>
          <w:rFonts w:ascii="Arial" w:hAnsi="Arial" w:cs="Arial"/>
          <w:sz w:val="22"/>
          <w:szCs w:val="22"/>
        </w:rPr>
        <w:t xml:space="preserve">. 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Je favorise une esthétique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 xml:space="preserve">soignée et </w:t>
      </w:r>
      <w:proofErr w:type="gramStart"/>
      <w:r w:rsidR="00611347" w:rsidRPr="00FE2C06">
        <w:rPr>
          <w:rStyle w:val="hps"/>
          <w:rFonts w:ascii="Arial" w:hAnsi="Arial" w:cs="Arial"/>
          <w:sz w:val="22"/>
          <w:szCs w:val="22"/>
        </w:rPr>
        <w:t>précise</w:t>
      </w:r>
      <w:proofErr w:type="gramEnd"/>
      <w:r w:rsidR="00611347" w:rsidRPr="00FE2C06">
        <w:rPr>
          <w:rFonts w:ascii="Arial" w:hAnsi="Arial" w:cs="Arial"/>
          <w:sz w:val="22"/>
          <w:szCs w:val="22"/>
        </w:rPr>
        <w:t xml:space="preserve">. 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Les coups de pinceaux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sont subtils </w:t>
      </w:r>
      <w:r w:rsidR="00611347" w:rsidRPr="00FE2C06">
        <w:rPr>
          <w:rFonts w:ascii="Arial" w:hAnsi="Arial" w:cs="Arial"/>
          <w:sz w:val="22"/>
          <w:szCs w:val="22"/>
        </w:rPr>
        <w:t xml:space="preserve">; les couleurs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sont franches</w:t>
      </w:r>
      <w:r w:rsidR="00AC70D2" w:rsidRPr="00FE2C06">
        <w:rPr>
          <w:rStyle w:val="hps"/>
          <w:rFonts w:ascii="Arial" w:hAnsi="Arial" w:cs="Arial"/>
          <w:sz w:val="22"/>
          <w:szCs w:val="22"/>
        </w:rPr>
        <w:t> ; l’éclairage est dramatique</w:t>
      </w:r>
      <w:r w:rsidR="00611347" w:rsidRPr="00FE2C06">
        <w:rPr>
          <w:rStyle w:val="hps"/>
          <w:rFonts w:ascii="Arial" w:hAnsi="Arial" w:cs="Arial"/>
          <w:sz w:val="22"/>
          <w:szCs w:val="22"/>
        </w:rPr>
        <w:t xml:space="preserve">. 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Les minces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couches de peinture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donnent l'impression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que la lumière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émane de la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toile</w:t>
      </w:r>
      <w:r w:rsidR="00611347" w:rsidRPr="00FE2C06">
        <w:rPr>
          <w:rFonts w:ascii="Arial" w:hAnsi="Arial" w:cs="Arial"/>
          <w:sz w:val="22"/>
          <w:szCs w:val="22"/>
        </w:rPr>
        <w:t xml:space="preserve">.  </w:t>
      </w:r>
      <w:r w:rsidRPr="00FE2C06">
        <w:rPr>
          <w:rStyle w:val="hps"/>
          <w:rFonts w:ascii="Arial" w:hAnsi="Arial" w:cs="Arial"/>
          <w:sz w:val="22"/>
          <w:szCs w:val="22"/>
        </w:rPr>
        <w:t>M</w:t>
      </w:r>
      <w:r w:rsidR="00611347" w:rsidRPr="00FE2C06">
        <w:rPr>
          <w:rStyle w:val="hps"/>
          <w:rFonts w:ascii="Arial" w:hAnsi="Arial" w:cs="Arial"/>
          <w:sz w:val="22"/>
          <w:szCs w:val="22"/>
        </w:rPr>
        <w:t>on style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611347" w:rsidRPr="00FE2C06">
        <w:rPr>
          <w:rStyle w:val="hps"/>
          <w:rFonts w:ascii="Arial" w:hAnsi="Arial" w:cs="Arial"/>
          <w:sz w:val="22"/>
          <w:szCs w:val="22"/>
        </w:rPr>
        <w:t>est</w:t>
      </w:r>
      <w:r w:rsidR="00611347" w:rsidRPr="00FE2C06">
        <w:rPr>
          <w:rFonts w:ascii="Arial" w:hAnsi="Arial" w:cs="Arial"/>
          <w:sz w:val="22"/>
          <w:szCs w:val="22"/>
        </w:rPr>
        <w:t xml:space="preserve"> inspiré</w:t>
      </w:r>
      <w:r w:rsidR="00611347" w:rsidRPr="00FE2C06">
        <w:rPr>
          <w:rStyle w:val="hps"/>
          <w:rFonts w:ascii="Arial" w:hAnsi="Arial" w:cs="Arial"/>
          <w:sz w:val="22"/>
          <w:szCs w:val="22"/>
        </w:rPr>
        <w:t xml:space="preserve"> par</w:t>
      </w:r>
      <w:r w:rsidR="00611347" w:rsidRPr="00FE2C06">
        <w:rPr>
          <w:rFonts w:ascii="Arial" w:hAnsi="Arial" w:cs="Arial"/>
          <w:sz w:val="22"/>
          <w:szCs w:val="22"/>
        </w:rPr>
        <w:t xml:space="preserve"> </w:t>
      </w:r>
      <w:r w:rsidR="009C5607" w:rsidRPr="00FE2C06">
        <w:rPr>
          <w:rStyle w:val="hps"/>
          <w:rFonts w:ascii="Arial" w:hAnsi="Arial" w:cs="Arial"/>
          <w:sz w:val="22"/>
          <w:szCs w:val="22"/>
        </w:rPr>
        <w:t xml:space="preserve">des artistes tels </w:t>
      </w:r>
      <w:r w:rsidR="00EB1EB8" w:rsidRPr="00FE2C06">
        <w:rPr>
          <w:rStyle w:val="hps"/>
          <w:rFonts w:ascii="Arial" w:hAnsi="Arial" w:cs="Arial"/>
          <w:sz w:val="22"/>
          <w:szCs w:val="22"/>
        </w:rPr>
        <w:t>l</w:t>
      </w:r>
      <w:r w:rsidR="009C5607" w:rsidRPr="00FE2C06">
        <w:rPr>
          <w:rStyle w:val="hps"/>
          <w:rFonts w:ascii="Arial" w:hAnsi="Arial" w:cs="Arial"/>
          <w:sz w:val="22"/>
          <w:szCs w:val="22"/>
        </w:rPr>
        <w:t xml:space="preserve">e Caravage, </w:t>
      </w:r>
      <w:r w:rsidR="00EB1EB8" w:rsidRPr="00FE2C06">
        <w:rPr>
          <w:rStyle w:val="hps"/>
          <w:rFonts w:ascii="Arial" w:hAnsi="Arial" w:cs="Arial"/>
          <w:sz w:val="22"/>
          <w:szCs w:val="22"/>
        </w:rPr>
        <w:t xml:space="preserve">Édouard Manet, </w:t>
      </w:r>
      <w:r w:rsidR="00B141ED" w:rsidRPr="00FE2C06">
        <w:rPr>
          <w:rStyle w:val="hps"/>
          <w:rFonts w:ascii="Arial" w:hAnsi="Arial" w:cs="Arial"/>
          <w:sz w:val="22"/>
          <w:szCs w:val="22"/>
        </w:rPr>
        <w:t xml:space="preserve">Alphonse Mucha, </w:t>
      </w:r>
      <w:r w:rsidR="00EB1EB8" w:rsidRPr="00FE2C06">
        <w:rPr>
          <w:rStyle w:val="hps"/>
          <w:rFonts w:ascii="Arial" w:hAnsi="Arial" w:cs="Arial"/>
          <w:sz w:val="22"/>
          <w:szCs w:val="22"/>
        </w:rPr>
        <w:t xml:space="preserve">et plus récemment </w:t>
      </w:r>
      <w:r w:rsidR="00F72DFD" w:rsidRPr="00FE2C06">
        <w:rPr>
          <w:rStyle w:val="hps"/>
          <w:rFonts w:ascii="Arial" w:hAnsi="Arial" w:cs="Arial"/>
          <w:sz w:val="22"/>
          <w:szCs w:val="22"/>
        </w:rPr>
        <w:t xml:space="preserve">la Renaissance et </w:t>
      </w:r>
      <w:r w:rsidR="00EB1EB8" w:rsidRPr="00FE2C06">
        <w:rPr>
          <w:rStyle w:val="hps"/>
          <w:rFonts w:ascii="Arial" w:hAnsi="Arial" w:cs="Arial"/>
          <w:sz w:val="22"/>
          <w:szCs w:val="22"/>
        </w:rPr>
        <w:t xml:space="preserve">les icônes </w:t>
      </w:r>
      <w:r w:rsidR="000B4388" w:rsidRPr="00FE2C06">
        <w:rPr>
          <w:rStyle w:val="hps"/>
          <w:rFonts w:ascii="Arial" w:hAnsi="Arial" w:cs="Arial"/>
          <w:sz w:val="22"/>
          <w:szCs w:val="22"/>
        </w:rPr>
        <w:t xml:space="preserve">religieux </w:t>
      </w:r>
      <w:r w:rsidR="00EB1EB8" w:rsidRPr="00FE2C06">
        <w:rPr>
          <w:rStyle w:val="hps"/>
          <w:rFonts w:ascii="Arial" w:hAnsi="Arial" w:cs="Arial"/>
          <w:sz w:val="22"/>
          <w:szCs w:val="22"/>
        </w:rPr>
        <w:t xml:space="preserve">du </w:t>
      </w:r>
      <w:r w:rsidRPr="00FE2C06">
        <w:rPr>
          <w:rStyle w:val="hps"/>
          <w:rFonts w:ascii="Arial" w:hAnsi="Arial" w:cs="Arial"/>
          <w:sz w:val="22"/>
          <w:szCs w:val="22"/>
        </w:rPr>
        <w:t>M</w:t>
      </w:r>
      <w:r w:rsidR="00EB1EB8" w:rsidRPr="00FE2C06">
        <w:rPr>
          <w:rStyle w:val="hps"/>
          <w:rFonts w:ascii="Arial" w:hAnsi="Arial" w:cs="Arial"/>
          <w:sz w:val="22"/>
          <w:szCs w:val="22"/>
        </w:rPr>
        <w:t>oyen âge</w:t>
      </w:r>
      <w:r w:rsidR="00611347" w:rsidRPr="00FE2C06">
        <w:rPr>
          <w:rFonts w:ascii="Arial" w:hAnsi="Arial" w:cs="Arial"/>
          <w:sz w:val="22"/>
          <w:szCs w:val="22"/>
        </w:rPr>
        <w:t>.</w:t>
      </w:r>
    </w:p>
    <w:p w:rsidR="00080CE3" w:rsidRPr="00FE2C06" w:rsidRDefault="00080CE3" w:rsidP="00DC551B">
      <w:pPr>
        <w:pStyle w:val="Sous-titre"/>
        <w:spacing w:line="276" w:lineRule="auto"/>
        <w:ind w:right="-14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6F57FB" w:rsidRPr="00FE2C06" w:rsidRDefault="006F57FB" w:rsidP="00DC551B">
      <w:pPr>
        <w:pStyle w:val="Sous-titre"/>
        <w:spacing w:line="276" w:lineRule="auto"/>
        <w:ind w:right="-14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FE2C06">
        <w:rPr>
          <w:rFonts w:ascii="Arial" w:hAnsi="Arial" w:cs="Arial"/>
          <w:b w:val="0"/>
          <w:bCs w:val="0"/>
          <w:color w:val="auto"/>
          <w:sz w:val="22"/>
          <w:szCs w:val="22"/>
        </w:rPr>
        <w:t>Karine Bassal</w:t>
      </w:r>
      <w:r w:rsidR="00311839" w:rsidRPr="00FE2C06">
        <w:rPr>
          <w:rFonts w:ascii="Arial" w:hAnsi="Arial" w:cs="Arial"/>
          <w:b w:val="0"/>
          <w:bCs w:val="0"/>
          <w:color w:val="auto"/>
          <w:sz w:val="22"/>
          <w:szCs w:val="22"/>
        </w:rPr>
        <w:t>,</w:t>
      </w:r>
      <w:r w:rsidRPr="00FE2C06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="00543BE5" w:rsidRPr="00FE2C06">
        <w:rPr>
          <w:rFonts w:ascii="Arial" w:hAnsi="Arial" w:cs="Arial"/>
          <w:b w:val="0"/>
          <w:bCs w:val="0"/>
          <w:color w:val="auto"/>
          <w:sz w:val="22"/>
          <w:szCs w:val="22"/>
        </w:rPr>
        <w:t>2016</w:t>
      </w:r>
    </w:p>
    <w:p w:rsidR="006F57FB" w:rsidRDefault="006F57FB" w:rsidP="00FE2C06">
      <w:pPr>
        <w:pStyle w:val="Sous-titre"/>
        <w:ind w:right="-14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DC551B" w:rsidRPr="00FE2C06" w:rsidRDefault="00DC551B" w:rsidP="00FE2C06">
      <w:pPr>
        <w:pStyle w:val="Sous-titre"/>
        <w:ind w:right="-14"/>
        <w:rPr>
          <w:rFonts w:ascii="Arial" w:hAnsi="Arial" w:cs="Arial"/>
          <w:bCs w:val="0"/>
          <w:smallCaps/>
          <w:color w:val="auto"/>
          <w:sz w:val="22"/>
          <w:szCs w:val="22"/>
          <w:u w:val="single"/>
        </w:rPr>
      </w:pPr>
    </w:p>
    <w:p w:rsidR="00611347" w:rsidRDefault="00611347" w:rsidP="00FE2C06">
      <w:pPr>
        <w:pStyle w:val="Sous-titre"/>
        <w:spacing w:line="276" w:lineRule="auto"/>
        <w:ind w:right="-14"/>
        <w:rPr>
          <w:rFonts w:ascii="Arial" w:hAnsi="Arial" w:cs="Arial"/>
          <w:bCs w:val="0"/>
          <w:smallCaps/>
          <w:color w:val="auto"/>
          <w:sz w:val="22"/>
          <w:szCs w:val="22"/>
          <w:u w:val="single"/>
        </w:rPr>
      </w:pPr>
      <w:r w:rsidRPr="00FE2C06">
        <w:rPr>
          <w:rFonts w:ascii="Arial" w:hAnsi="Arial" w:cs="Arial"/>
          <w:bCs w:val="0"/>
          <w:smallCaps/>
          <w:color w:val="auto"/>
          <w:sz w:val="22"/>
          <w:szCs w:val="22"/>
          <w:u w:val="single"/>
        </w:rPr>
        <w:t>Biographie</w:t>
      </w:r>
    </w:p>
    <w:p w:rsidR="00FE2C06" w:rsidRPr="00FE2C06" w:rsidRDefault="00FE2C06" w:rsidP="00FE2C06">
      <w:pPr>
        <w:pStyle w:val="Sous-titre"/>
        <w:spacing w:line="276" w:lineRule="auto"/>
        <w:ind w:right="-14"/>
        <w:rPr>
          <w:rFonts w:ascii="Arial" w:hAnsi="Arial" w:cs="Arial"/>
          <w:bCs w:val="0"/>
          <w:smallCaps/>
          <w:color w:val="auto"/>
          <w:sz w:val="22"/>
          <w:szCs w:val="22"/>
          <w:u w:val="single"/>
        </w:rPr>
      </w:pPr>
    </w:p>
    <w:p w:rsidR="00611347" w:rsidRPr="00FE2C06" w:rsidRDefault="00611347" w:rsidP="00FE2C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2C06">
        <w:rPr>
          <w:rFonts w:ascii="Arial" w:hAnsi="Arial" w:cs="Arial"/>
          <w:bCs/>
          <w:sz w:val="22"/>
          <w:szCs w:val="22"/>
        </w:rPr>
        <w:t xml:space="preserve">Karine Bassal est une artiste de Montréal qui a commencé, dès l’âge de neuf ans, à suivre des cours de peinture à l’huile sous la direction d’Ena Van Dykhoff.  Toujours créative, son amour pour les arts la porte à obtenir son diplôme d’études collégiales en beaux-arts du Cégep John Abbott (Ste-Anne-de-Bellevue, Québec) où elle découvre les vertus de l’art contemporain.  Afin d’approfondir sa compréhension de l’art, elle complète un baccalauréat en histoire de l’art à l’Université McGill (Montréal, Québec) </w:t>
      </w:r>
      <w:r w:rsidR="007F51F1" w:rsidRPr="00FE2C06">
        <w:rPr>
          <w:rFonts w:ascii="Arial" w:hAnsi="Arial" w:cs="Arial"/>
          <w:bCs/>
          <w:sz w:val="22"/>
          <w:szCs w:val="22"/>
        </w:rPr>
        <w:t xml:space="preserve">tout en travaillant comme représentante dans des galeries à Montréal.  Elle est récipiendaire d’une </w:t>
      </w:r>
      <w:r w:rsidR="007F51F1" w:rsidRPr="00FE2C06">
        <w:rPr>
          <w:rFonts w:ascii="Arial" w:hAnsi="Arial" w:cs="Arial"/>
          <w:sz w:val="22"/>
          <w:szCs w:val="22"/>
        </w:rPr>
        <w:t xml:space="preserve">Bourse du Conseil de recherches en sciences humaines du Canada (CRSHC) lorsqu’elle entreprend </w:t>
      </w:r>
      <w:r w:rsidR="005E24EC" w:rsidRPr="00FE2C06">
        <w:rPr>
          <w:rFonts w:ascii="Arial" w:hAnsi="Arial" w:cs="Arial"/>
          <w:bCs/>
          <w:sz w:val="22"/>
          <w:szCs w:val="22"/>
        </w:rPr>
        <w:t>de</w:t>
      </w:r>
      <w:r w:rsidR="007F51F1" w:rsidRPr="00FE2C06">
        <w:rPr>
          <w:rFonts w:ascii="Arial" w:hAnsi="Arial" w:cs="Arial"/>
          <w:bCs/>
          <w:sz w:val="22"/>
          <w:szCs w:val="22"/>
        </w:rPr>
        <w:t>s</w:t>
      </w:r>
      <w:r w:rsidR="005E24EC" w:rsidRPr="00FE2C06">
        <w:rPr>
          <w:rFonts w:ascii="Arial" w:hAnsi="Arial" w:cs="Arial"/>
          <w:bCs/>
          <w:sz w:val="22"/>
          <w:szCs w:val="22"/>
        </w:rPr>
        <w:t xml:space="preserve"> cours de Maîtrise en histoire de l’art à l’Université Concordia (Montréal, Québec)</w:t>
      </w:r>
      <w:r w:rsidR="008B447A" w:rsidRPr="00FE2C06">
        <w:rPr>
          <w:rFonts w:ascii="Arial" w:hAnsi="Arial" w:cs="Arial"/>
          <w:bCs/>
          <w:sz w:val="22"/>
          <w:szCs w:val="22"/>
        </w:rPr>
        <w:t>.</w:t>
      </w:r>
      <w:r w:rsidRPr="00FE2C06">
        <w:rPr>
          <w:rFonts w:ascii="Arial" w:hAnsi="Arial" w:cs="Arial"/>
          <w:bCs/>
          <w:sz w:val="22"/>
          <w:szCs w:val="22"/>
        </w:rPr>
        <w:t xml:space="preserve">  Suite à</w:t>
      </w:r>
      <w:r w:rsidR="005E24EC" w:rsidRPr="00FE2C06">
        <w:rPr>
          <w:rFonts w:ascii="Arial" w:hAnsi="Arial" w:cs="Arial"/>
          <w:bCs/>
          <w:sz w:val="22"/>
          <w:szCs w:val="22"/>
        </w:rPr>
        <w:t xml:space="preserve"> ses études</w:t>
      </w:r>
      <w:r w:rsidRPr="00FE2C06">
        <w:rPr>
          <w:rFonts w:ascii="Arial" w:hAnsi="Arial" w:cs="Arial"/>
          <w:bCs/>
          <w:sz w:val="22"/>
          <w:szCs w:val="22"/>
        </w:rPr>
        <w:t xml:space="preserve">, Bassal décide de se concentrer sur sa production artistique à plein temps.  </w:t>
      </w:r>
      <w:r w:rsidR="008F793D">
        <w:rPr>
          <w:rFonts w:ascii="Arial" w:hAnsi="Arial" w:cs="Arial"/>
          <w:bCs/>
          <w:sz w:val="22"/>
          <w:szCs w:val="22"/>
        </w:rPr>
        <w:t xml:space="preserve">L’engouement de ses clients lors de ses expositions lui confirme qu’elle a fait le bon choix.  </w:t>
      </w:r>
      <w:r w:rsidR="005E24EC" w:rsidRPr="00FE2C06">
        <w:rPr>
          <w:rFonts w:ascii="Arial" w:hAnsi="Arial" w:cs="Arial"/>
          <w:bCs/>
          <w:sz w:val="22"/>
          <w:szCs w:val="22"/>
        </w:rPr>
        <w:t xml:space="preserve">Elle </w:t>
      </w:r>
      <w:r w:rsidR="00D0175E" w:rsidRPr="00FE2C06">
        <w:rPr>
          <w:rFonts w:ascii="Arial" w:hAnsi="Arial" w:cs="Arial"/>
          <w:bCs/>
          <w:sz w:val="22"/>
          <w:szCs w:val="22"/>
        </w:rPr>
        <w:t xml:space="preserve">a été </w:t>
      </w:r>
      <w:r w:rsidRPr="00FE2C06">
        <w:rPr>
          <w:rFonts w:ascii="Arial" w:hAnsi="Arial" w:cs="Arial"/>
          <w:bCs/>
          <w:sz w:val="22"/>
          <w:szCs w:val="22"/>
        </w:rPr>
        <w:t>représentée par</w:t>
      </w:r>
      <w:r w:rsidRPr="00FE2C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2C06">
        <w:rPr>
          <w:rFonts w:ascii="Arial" w:hAnsi="Arial" w:cs="Arial"/>
          <w:sz w:val="22"/>
          <w:szCs w:val="22"/>
        </w:rPr>
        <w:t>Espace Galerie Dimension Plus</w:t>
      </w:r>
      <w:r w:rsidR="00295B1D" w:rsidRPr="00FE2C06">
        <w:rPr>
          <w:rFonts w:ascii="Arial" w:hAnsi="Arial" w:cs="Arial"/>
          <w:sz w:val="22"/>
          <w:szCs w:val="22"/>
        </w:rPr>
        <w:t xml:space="preserve"> à Montréal</w:t>
      </w:r>
      <w:r w:rsidR="005E24EC" w:rsidRPr="00FE2C06">
        <w:rPr>
          <w:rFonts w:ascii="Arial" w:hAnsi="Arial" w:cs="Arial"/>
          <w:sz w:val="22"/>
          <w:szCs w:val="22"/>
        </w:rPr>
        <w:t xml:space="preserve"> de 2009 à 2016</w:t>
      </w:r>
      <w:r w:rsidR="00295B1D" w:rsidRPr="00FE2C06">
        <w:rPr>
          <w:rFonts w:ascii="Arial" w:hAnsi="Arial" w:cs="Arial"/>
          <w:sz w:val="22"/>
          <w:szCs w:val="22"/>
        </w:rPr>
        <w:t xml:space="preserve">.  Son exposition solo </w:t>
      </w:r>
      <w:r w:rsidR="00295B1D" w:rsidRPr="00FE2C06">
        <w:rPr>
          <w:rFonts w:ascii="Arial" w:hAnsi="Arial" w:cs="Arial"/>
          <w:i/>
          <w:sz w:val="22"/>
          <w:szCs w:val="22"/>
        </w:rPr>
        <w:t>« Muses »</w:t>
      </w:r>
      <w:r w:rsidR="00295B1D" w:rsidRPr="00FE2C06">
        <w:rPr>
          <w:rFonts w:ascii="Arial" w:hAnsi="Arial" w:cs="Arial"/>
          <w:sz w:val="22"/>
          <w:szCs w:val="22"/>
        </w:rPr>
        <w:t xml:space="preserve"> ouvrira ses portes le 20 octobre 2016 à la Galerie Erga </w:t>
      </w:r>
      <w:r w:rsidR="00295B1D" w:rsidRPr="00FE2C06">
        <w:rPr>
          <w:rFonts w:ascii="Arial" w:hAnsi="Arial" w:cs="Arial"/>
          <w:bCs/>
          <w:sz w:val="22"/>
          <w:szCs w:val="22"/>
        </w:rPr>
        <w:t>(Montréal, Québec).</w:t>
      </w:r>
    </w:p>
    <w:p w:rsidR="006F3A8E" w:rsidRDefault="00FE2C06" w:rsidP="003060B2">
      <w:pPr>
        <w:pStyle w:val="Sous-titre"/>
        <w:ind w:right="-14"/>
        <w:rPr>
          <w:rFonts w:ascii="Arial" w:hAnsi="Arial" w:cs="Arial"/>
          <w:b w:val="0"/>
          <w:bCs w:val="0"/>
          <w:smallCaps/>
          <w:sz w:val="22"/>
          <w:szCs w:val="22"/>
          <w:u w:val="single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</w:rPr>
        <w:br w:type="page"/>
      </w: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 w:rsidRPr="005A6B47">
        <w:rPr>
          <w:rFonts w:ascii="Arial" w:hAnsi="Arial" w:cs="Arial"/>
          <w:b/>
          <w:bCs/>
          <w:smallCaps/>
          <w:sz w:val="22"/>
          <w:szCs w:val="22"/>
          <w:u w:val="single"/>
        </w:rPr>
        <w:t xml:space="preserve">Expositions Solo </w:t>
      </w: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proofErr w:type="gramStart"/>
      <w:r w:rsidRPr="005A6B47">
        <w:rPr>
          <w:rFonts w:ascii="Arial" w:hAnsi="Arial" w:cs="Arial"/>
          <w:b/>
          <w:sz w:val="22"/>
          <w:szCs w:val="22"/>
        </w:rPr>
        <w:t>oct</w:t>
      </w:r>
      <w:proofErr w:type="gramEnd"/>
      <w:r w:rsidRPr="005A6B47">
        <w:rPr>
          <w:rFonts w:ascii="Arial" w:hAnsi="Arial" w:cs="Arial"/>
          <w:b/>
          <w:sz w:val="22"/>
          <w:szCs w:val="22"/>
        </w:rPr>
        <w:t>. 2016</w:t>
      </w:r>
      <w:r w:rsidRPr="005A6B47">
        <w:rPr>
          <w:rFonts w:ascii="Arial" w:hAnsi="Arial" w:cs="Arial"/>
          <w:b/>
          <w:sz w:val="22"/>
          <w:szCs w:val="22"/>
        </w:rPr>
        <w:tab/>
      </w:r>
      <w:r w:rsidRPr="005A6B47">
        <w:rPr>
          <w:rFonts w:ascii="Arial" w:hAnsi="Arial" w:cs="Arial"/>
          <w:b/>
          <w:i/>
          <w:sz w:val="22"/>
          <w:szCs w:val="22"/>
        </w:rPr>
        <w:t>“Muses”</w:t>
      </w:r>
      <w:r w:rsidRPr="005A6B47">
        <w:rPr>
          <w:rFonts w:ascii="Arial" w:hAnsi="Arial" w:cs="Arial"/>
          <w:sz w:val="22"/>
          <w:szCs w:val="22"/>
        </w:rPr>
        <w:t xml:space="preserve"> Galerie Erga Gallery (Montréal, Canada)</w:t>
      </w: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p w:rsidR="00132677" w:rsidRPr="005A6B47" w:rsidRDefault="00132677" w:rsidP="00132677">
      <w:pPr>
        <w:pStyle w:val="CompanyName"/>
        <w:tabs>
          <w:tab w:val="clear" w:pos="6480"/>
          <w:tab w:val="left" w:pos="2160"/>
          <w:tab w:val="right" w:pos="11772"/>
        </w:tabs>
        <w:spacing w:before="0" w:line="320" w:lineRule="exact"/>
        <w:jc w:val="both"/>
        <w:rPr>
          <w:rFonts w:ascii="Arial" w:hAnsi="Arial" w:cs="Arial"/>
          <w:szCs w:val="22"/>
          <w:lang w:val="fr-CA"/>
        </w:rPr>
      </w:pPr>
      <w:r w:rsidRPr="005A6B47">
        <w:rPr>
          <w:rFonts w:ascii="Arial" w:hAnsi="Arial" w:cs="Arial"/>
          <w:b/>
          <w:szCs w:val="22"/>
          <w:lang w:val="fr-CA"/>
        </w:rPr>
        <w:t>2008</w:t>
      </w:r>
      <w:r w:rsidRPr="005A6B47">
        <w:rPr>
          <w:rFonts w:ascii="Arial" w:hAnsi="Arial" w:cs="Arial"/>
          <w:b/>
          <w:szCs w:val="22"/>
          <w:lang w:val="fr-CA"/>
        </w:rPr>
        <w:tab/>
      </w:r>
      <w:r w:rsidRPr="005A6B47">
        <w:rPr>
          <w:rFonts w:ascii="Arial" w:hAnsi="Arial" w:cs="Arial"/>
          <w:b/>
          <w:i/>
          <w:szCs w:val="22"/>
          <w:lang w:val="fr-CA"/>
        </w:rPr>
        <w:t>“Attitudes</w:t>
      </w:r>
      <w:r w:rsidRPr="005A6B47">
        <w:rPr>
          <w:rFonts w:ascii="Arial" w:hAnsi="Arial" w:cs="Arial"/>
          <w:b/>
          <w:bCs/>
          <w:i/>
          <w:szCs w:val="22"/>
          <w:lang w:val="fr-CA"/>
        </w:rPr>
        <w:t>”</w:t>
      </w:r>
      <w:r w:rsidRPr="005A6B47">
        <w:rPr>
          <w:rFonts w:ascii="Arial" w:hAnsi="Arial" w:cs="Arial"/>
          <w:b/>
          <w:bCs/>
          <w:szCs w:val="22"/>
          <w:lang w:val="fr-CA"/>
        </w:rPr>
        <w:t xml:space="preserve">  </w:t>
      </w:r>
      <w:r w:rsidRPr="005A6B47">
        <w:rPr>
          <w:rFonts w:ascii="Arial" w:hAnsi="Arial" w:cs="Arial"/>
          <w:szCs w:val="22"/>
          <w:lang w:val="fr-CA"/>
        </w:rPr>
        <w:t xml:space="preserve">Galerie MosaikART Gallery (Montréal, Canada) </w:t>
      </w: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 w:rsidRPr="005A6B47">
        <w:rPr>
          <w:rFonts w:ascii="Arial" w:hAnsi="Arial" w:cs="Arial"/>
          <w:b/>
          <w:bCs/>
          <w:smallCaps/>
          <w:sz w:val="22"/>
          <w:szCs w:val="22"/>
          <w:u w:val="single"/>
        </w:rPr>
        <w:t>Expositions Collectives</w:t>
      </w: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b/>
          <w:bCs/>
          <w:smallCaps/>
          <w:sz w:val="22"/>
          <w:szCs w:val="22"/>
          <w:u w:val="single"/>
        </w:rPr>
      </w:pPr>
    </w:p>
    <w:p w:rsidR="00132677" w:rsidRPr="005A6B47" w:rsidRDefault="00132677" w:rsidP="00132677">
      <w:pPr>
        <w:pStyle w:val="CompanyName"/>
        <w:tabs>
          <w:tab w:val="clear" w:pos="6480"/>
          <w:tab w:val="left" w:pos="2160"/>
          <w:tab w:val="right" w:pos="11772"/>
        </w:tabs>
        <w:spacing w:before="0" w:line="320" w:lineRule="exact"/>
        <w:ind w:left="1440" w:hanging="1440"/>
        <w:jc w:val="both"/>
        <w:rPr>
          <w:rFonts w:ascii="Arial" w:hAnsi="Arial" w:cs="Arial"/>
          <w:b/>
          <w:szCs w:val="22"/>
          <w:lang w:val="fr-CA"/>
        </w:rPr>
      </w:pPr>
      <w:r w:rsidRPr="005A6B47">
        <w:rPr>
          <w:rFonts w:ascii="Arial" w:hAnsi="Arial" w:cs="Arial"/>
          <w:b/>
          <w:szCs w:val="22"/>
          <w:lang w:val="fr-CA"/>
        </w:rPr>
        <w:t xml:space="preserve">2011 </w:t>
      </w:r>
      <w:r w:rsidRPr="005A6B47">
        <w:rPr>
          <w:rFonts w:ascii="Arial" w:hAnsi="Arial" w:cs="Arial"/>
          <w:b/>
          <w:szCs w:val="22"/>
          <w:lang w:val="fr-CA"/>
        </w:rPr>
        <w:tab/>
      </w:r>
      <w:r w:rsidRPr="005A6B47">
        <w:rPr>
          <w:rFonts w:ascii="Arial" w:hAnsi="Arial" w:cs="Arial"/>
          <w:b/>
          <w:i/>
          <w:szCs w:val="22"/>
          <w:lang w:val="fr-CA"/>
        </w:rPr>
        <w:t>“Enchères d’œuvres d’art</w:t>
      </w:r>
      <w:r w:rsidRPr="005A6B47">
        <w:rPr>
          <w:rFonts w:ascii="Arial" w:hAnsi="Arial" w:cs="Arial"/>
          <w:b/>
          <w:bCs/>
          <w:i/>
          <w:szCs w:val="22"/>
          <w:lang w:val="fr-CA"/>
        </w:rPr>
        <w:t>”</w:t>
      </w:r>
      <w:r w:rsidRPr="005A6B47">
        <w:rPr>
          <w:rFonts w:ascii="Arial" w:hAnsi="Arial" w:cs="Arial"/>
          <w:bCs/>
          <w:szCs w:val="22"/>
          <w:lang w:val="fr-CA"/>
        </w:rPr>
        <w:t xml:space="preserve"> </w:t>
      </w:r>
      <w:r w:rsidRPr="005A6B47">
        <w:rPr>
          <w:rFonts w:ascii="Arial" w:hAnsi="Arial" w:cs="Arial"/>
          <w:szCs w:val="22"/>
          <w:lang w:val="fr-CA"/>
        </w:rPr>
        <w:t>Musée d’art contemporain de Laurentides (St-Jérôme, Canada)</w:t>
      </w:r>
    </w:p>
    <w:p w:rsidR="00132677" w:rsidRPr="005A6B47" w:rsidRDefault="00132677" w:rsidP="00132677">
      <w:pPr>
        <w:pStyle w:val="CompanyName"/>
        <w:tabs>
          <w:tab w:val="clear" w:pos="6480"/>
          <w:tab w:val="left" w:pos="2160"/>
          <w:tab w:val="right" w:pos="11772"/>
        </w:tabs>
        <w:spacing w:before="0" w:line="320" w:lineRule="exact"/>
        <w:ind w:left="1440" w:hanging="1440"/>
        <w:jc w:val="both"/>
        <w:rPr>
          <w:rFonts w:ascii="Arial" w:hAnsi="Arial" w:cs="Arial"/>
          <w:b/>
          <w:szCs w:val="22"/>
          <w:lang w:val="fr-CA"/>
        </w:rPr>
      </w:pPr>
      <w:r w:rsidRPr="005A6B47">
        <w:rPr>
          <w:rFonts w:ascii="Arial" w:hAnsi="Arial" w:cs="Arial"/>
          <w:b/>
          <w:szCs w:val="22"/>
          <w:lang w:val="fr-CA"/>
        </w:rPr>
        <w:t xml:space="preserve">2011 </w:t>
      </w:r>
      <w:r w:rsidRPr="005A6B47">
        <w:rPr>
          <w:rFonts w:ascii="Arial" w:hAnsi="Arial" w:cs="Arial"/>
          <w:b/>
          <w:szCs w:val="22"/>
          <w:lang w:val="fr-CA"/>
        </w:rPr>
        <w:tab/>
      </w:r>
      <w:r w:rsidRPr="005A6B47">
        <w:rPr>
          <w:rFonts w:ascii="Arial" w:hAnsi="Arial" w:cs="Arial"/>
          <w:b/>
          <w:i/>
          <w:szCs w:val="22"/>
          <w:lang w:val="fr-CA"/>
        </w:rPr>
        <w:t>“</w:t>
      </w:r>
      <w:r w:rsidRPr="005A6B47">
        <w:rPr>
          <w:rFonts w:ascii="Arial" w:hAnsi="Arial"/>
          <w:b/>
          <w:bCs/>
          <w:i/>
          <w:snapToGrid w:val="0"/>
          <w:szCs w:val="22"/>
          <w:lang w:val="fr-CA"/>
        </w:rPr>
        <w:t>Festival d’art érotique de Montréal Rétrospective</w:t>
      </w:r>
      <w:r w:rsidRPr="005A6B47">
        <w:rPr>
          <w:rFonts w:ascii="Arial" w:hAnsi="Arial" w:cs="Arial"/>
          <w:b/>
          <w:bCs/>
          <w:i/>
          <w:szCs w:val="22"/>
          <w:lang w:val="fr-CA"/>
        </w:rPr>
        <w:t xml:space="preserve"> ”</w:t>
      </w:r>
      <w:r w:rsidRPr="005A6B47">
        <w:rPr>
          <w:rFonts w:ascii="Arial" w:hAnsi="Arial" w:cs="Arial"/>
          <w:bCs/>
          <w:szCs w:val="22"/>
          <w:lang w:val="fr-CA"/>
        </w:rPr>
        <w:t xml:space="preserve"> Présenté par le Conseil des artistes Québécois,</w:t>
      </w:r>
      <w:r w:rsidRPr="005A6B47">
        <w:rPr>
          <w:rFonts w:ascii="Arial" w:hAnsi="Arial" w:cs="Arial"/>
          <w:szCs w:val="22"/>
          <w:lang w:val="fr-CA"/>
        </w:rPr>
        <w:t xml:space="preserve"> Café Européen (Montréal, Canada)</w:t>
      </w:r>
    </w:p>
    <w:p w:rsidR="00132677" w:rsidRPr="005A6B47" w:rsidRDefault="00132677" w:rsidP="00132677">
      <w:pPr>
        <w:pStyle w:val="CompanyName"/>
        <w:tabs>
          <w:tab w:val="clear" w:pos="6480"/>
          <w:tab w:val="left" w:pos="2160"/>
          <w:tab w:val="right" w:pos="11772"/>
        </w:tabs>
        <w:spacing w:before="0" w:line="320" w:lineRule="exact"/>
        <w:jc w:val="both"/>
        <w:rPr>
          <w:rFonts w:ascii="Arial" w:hAnsi="Arial" w:cs="Arial"/>
          <w:szCs w:val="22"/>
          <w:lang w:val="fr-CA"/>
        </w:rPr>
      </w:pPr>
      <w:r w:rsidRPr="005A6B47">
        <w:rPr>
          <w:rFonts w:ascii="Arial" w:hAnsi="Arial" w:cs="Arial"/>
          <w:b/>
          <w:szCs w:val="22"/>
          <w:lang w:val="fr-CA"/>
        </w:rPr>
        <w:t>2009</w:t>
      </w:r>
      <w:r w:rsidRPr="005A6B47">
        <w:rPr>
          <w:rFonts w:ascii="Arial" w:hAnsi="Arial" w:cs="Arial"/>
          <w:b/>
          <w:szCs w:val="22"/>
          <w:lang w:val="fr-CA"/>
        </w:rPr>
        <w:tab/>
      </w:r>
      <w:r w:rsidRPr="005A6B47">
        <w:rPr>
          <w:rFonts w:ascii="Arial" w:hAnsi="Arial" w:cs="Arial"/>
          <w:b/>
          <w:i/>
          <w:szCs w:val="22"/>
          <w:lang w:val="fr-CA"/>
        </w:rPr>
        <w:t>“Trunk Show</w:t>
      </w:r>
      <w:r w:rsidRPr="005A6B47">
        <w:rPr>
          <w:rFonts w:ascii="Arial" w:hAnsi="Arial" w:cs="Arial"/>
          <w:b/>
          <w:bCs/>
          <w:i/>
          <w:szCs w:val="22"/>
          <w:lang w:val="fr-CA"/>
        </w:rPr>
        <w:t>”</w:t>
      </w:r>
      <w:r w:rsidRPr="005A6B47">
        <w:rPr>
          <w:rFonts w:ascii="Arial" w:hAnsi="Arial" w:cs="Arial"/>
          <w:bCs/>
          <w:szCs w:val="22"/>
          <w:lang w:val="fr-CA"/>
        </w:rPr>
        <w:t xml:space="preserve"> </w:t>
      </w:r>
      <w:r w:rsidRPr="005A6B47">
        <w:rPr>
          <w:rFonts w:ascii="Arial" w:hAnsi="Arial" w:cs="Arial"/>
          <w:szCs w:val="22"/>
          <w:lang w:val="fr-CA"/>
        </w:rPr>
        <w:t>The Village Gallery (Mississauga, Canada)</w:t>
      </w:r>
    </w:p>
    <w:p w:rsidR="00132677" w:rsidRPr="005A6B47" w:rsidRDefault="00132677" w:rsidP="00132677">
      <w:pPr>
        <w:pStyle w:val="CompanyName"/>
        <w:tabs>
          <w:tab w:val="clear" w:pos="6480"/>
          <w:tab w:val="left" w:pos="2160"/>
          <w:tab w:val="right" w:pos="11772"/>
        </w:tabs>
        <w:spacing w:before="0" w:line="320" w:lineRule="exact"/>
        <w:ind w:left="1440" w:hanging="1440"/>
        <w:jc w:val="both"/>
        <w:rPr>
          <w:rFonts w:ascii="Arial" w:hAnsi="Arial" w:cs="Arial"/>
          <w:szCs w:val="22"/>
          <w:lang w:val="fr-CA"/>
        </w:rPr>
      </w:pPr>
      <w:r w:rsidRPr="005A6B47">
        <w:rPr>
          <w:rFonts w:ascii="Arial" w:hAnsi="Arial" w:cs="Arial"/>
          <w:b/>
          <w:szCs w:val="22"/>
          <w:lang w:val="fr-CA"/>
        </w:rPr>
        <w:t>2008</w:t>
      </w:r>
      <w:r w:rsidRPr="005A6B47">
        <w:rPr>
          <w:rFonts w:ascii="Arial" w:hAnsi="Arial" w:cs="Arial"/>
          <w:b/>
          <w:szCs w:val="22"/>
          <w:lang w:val="fr-CA"/>
        </w:rPr>
        <w:tab/>
      </w:r>
      <w:r w:rsidRPr="005A6B47">
        <w:rPr>
          <w:rFonts w:ascii="Arial" w:hAnsi="Arial" w:cs="Arial"/>
          <w:b/>
          <w:i/>
          <w:szCs w:val="22"/>
          <w:lang w:val="fr-CA"/>
        </w:rPr>
        <w:t>“Provocation – ARTundressed</w:t>
      </w:r>
      <w:r w:rsidRPr="005A6B47">
        <w:rPr>
          <w:rFonts w:ascii="Arial" w:hAnsi="Arial" w:cs="Arial"/>
          <w:b/>
          <w:bCs/>
          <w:i/>
          <w:szCs w:val="22"/>
          <w:lang w:val="fr-CA"/>
        </w:rPr>
        <w:t>”</w:t>
      </w:r>
      <w:r w:rsidRPr="005A6B47">
        <w:rPr>
          <w:rFonts w:ascii="Arial" w:hAnsi="Arial" w:cs="Arial"/>
          <w:bCs/>
          <w:szCs w:val="22"/>
          <w:lang w:val="fr-CA"/>
        </w:rPr>
        <w:t xml:space="preserve"> Présenté par le Conseil des artistes Québécois</w:t>
      </w:r>
      <w:r w:rsidRPr="005A6B47">
        <w:rPr>
          <w:rFonts w:ascii="Arial" w:hAnsi="Arial" w:cs="Arial"/>
          <w:szCs w:val="22"/>
          <w:lang w:val="fr-CA"/>
        </w:rPr>
        <w:t xml:space="preserve"> (sélection par jury)  Musée Juste pour rire (Montréal, Canada)</w:t>
      </w:r>
      <w:r w:rsidRPr="005A6B47">
        <w:rPr>
          <w:rFonts w:ascii="Arial" w:hAnsi="Arial" w:cs="Arial"/>
          <w:i/>
          <w:szCs w:val="22"/>
          <w:lang w:val="fr-CA"/>
        </w:rPr>
        <w:t xml:space="preserve"> </w:t>
      </w:r>
    </w:p>
    <w:p w:rsidR="00132677" w:rsidRPr="005A6B47" w:rsidRDefault="00132677" w:rsidP="00132677">
      <w:pPr>
        <w:pStyle w:val="CompanyName"/>
        <w:tabs>
          <w:tab w:val="clear" w:pos="6480"/>
          <w:tab w:val="left" w:pos="2160"/>
          <w:tab w:val="right" w:pos="11772"/>
        </w:tabs>
        <w:spacing w:before="0" w:line="320" w:lineRule="exact"/>
        <w:jc w:val="both"/>
        <w:rPr>
          <w:rFonts w:ascii="Arial" w:hAnsi="Arial" w:cs="Arial"/>
          <w:b/>
          <w:szCs w:val="22"/>
          <w:lang w:val="fr-CA"/>
        </w:rPr>
      </w:pPr>
      <w:r w:rsidRPr="005A6B47">
        <w:rPr>
          <w:rFonts w:ascii="Arial" w:hAnsi="Arial" w:cs="Arial"/>
          <w:b/>
          <w:szCs w:val="22"/>
          <w:lang w:val="fr-CA"/>
        </w:rPr>
        <w:t>2007</w:t>
      </w:r>
      <w:r w:rsidRPr="005A6B47">
        <w:rPr>
          <w:rFonts w:ascii="Arial" w:hAnsi="Arial" w:cs="Arial"/>
          <w:b/>
          <w:szCs w:val="22"/>
          <w:lang w:val="fr-CA"/>
        </w:rPr>
        <w:tab/>
      </w:r>
      <w:r w:rsidRPr="005A6B47">
        <w:rPr>
          <w:rFonts w:ascii="Arial" w:hAnsi="Arial" w:cs="Arial"/>
          <w:b/>
          <w:i/>
          <w:szCs w:val="22"/>
          <w:lang w:val="fr-CA"/>
        </w:rPr>
        <w:t>“LSC: Ladies Aid Luncheon Exhibit</w:t>
      </w:r>
      <w:r w:rsidRPr="005A6B47">
        <w:rPr>
          <w:rFonts w:ascii="Arial" w:hAnsi="Arial" w:cs="Arial"/>
          <w:b/>
          <w:bCs/>
          <w:i/>
          <w:szCs w:val="22"/>
          <w:lang w:val="fr-CA"/>
        </w:rPr>
        <w:t>”</w:t>
      </w:r>
      <w:r w:rsidRPr="005A6B47">
        <w:rPr>
          <w:rFonts w:ascii="Arial" w:hAnsi="Arial" w:cs="Arial"/>
          <w:b/>
          <w:bCs/>
          <w:szCs w:val="22"/>
          <w:lang w:val="fr-CA"/>
        </w:rPr>
        <w:t xml:space="preserve">  </w:t>
      </w:r>
      <w:r w:rsidRPr="005A6B47">
        <w:rPr>
          <w:rFonts w:ascii="Arial" w:hAnsi="Arial" w:cs="Arial"/>
          <w:bCs/>
          <w:szCs w:val="22"/>
          <w:lang w:val="fr-CA"/>
        </w:rPr>
        <w:t>Le Crystal (</w:t>
      </w:r>
      <w:r w:rsidRPr="005A6B47">
        <w:rPr>
          <w:rFonts w:ascii="Arial" w:hAnsi="Arial" w:cs="Arial"/>
          <w:szCs w:val="22"/>
          <w:lang w:val="fr-CA"/>
        </w:rPr>
        <w:t>Montréal, Canada)</w:t>
      </w:r>
      <w:r w:rsidRPr="005A6B47">
        <w:rPr>
          <w:rFonts w:ascii="Arial" w:hAnsi="Arial" w:cs="Arial"/>
          <w:i/>
          <w:szCs w:val="22"/>
          <w:lang w:val="fr-CA"/>
        </w:rPr>
        <w:t xml:space="preserve"> </w:t>
      </w:r>
    </w:p>
    <w:p w:rsidR="00132677" w:rsidRPr="005A6B47" w:rsidRDefault="00132677" w:rsidP="00132677">
      <w:pPr>
        <w:pStyle w:val="CompanyName"/>
        <w:tabs>
          <w:tab w:val="clear" w:pos="6480"/>
          <w:tab w:val="right" w:pos="11772"/>
        </w:tabs>
        <w:spacing w:before="0" w:line="320" w:lineRule="exact"/>
        <w:jc w:val="both"/>
        <w:rPr>
          <w:rFonts w:ascii="Arial" w:hAnsi="Arial" w:cs="Arial"/>
          <w:szCs w:val="22"/>
          <w:lang w:val="fr-CA"/>
        </w:rPr>
      </w:pPr>
      <w:r w:rsidRPr="005A6B47">
        <w:rPr>
          <w:rFonts w:ascii="Arial" w:hAnsi="Arial" w:cs="Arial"/>
          <w:b/>
          <w:szCs w:val="22"/>
          <w:lang w:val="fr-CA"/>
        </w:rPr>
        <w:t>2007</w:t>
      </w:r>
      <w:r w:rsidRPr="005A6B47">
        <w:rPr>
          <w:rFonts w:ascii="Arial" w:hAnsi="Arial" w:cs="Arial"/>
          <w:b/>
          <w:szCs w:val="22"/>
          <w:lang w:val="fr-CA"/>
        </w:rPr>
        <w:tab/>
      </w:r>
      <w:r w:rsidRPr="005A6B47">
        <w:rPr>
          <w:rFonts w:ascii="Arial" w:hAnsi="Arial" w:cs="Arial"/>
          <w:b/>
          <w:i/>
          <w:szCs w:val="22"/>
          <w:lang w:val="fr-CA"/>
        </w:rPr>
        <w:t>“Perceptions</w:t>
      </w:r>
      <w:r w:rsidRPr="005A6B47">
        <w:rPr>
          <w:rFonts w:ascii="Arial" w:hAnsi="Arial" w:cs="Arial"/>
          <w:b/>
          <w:bCs/>
          <w:i/>
          <w:szCs w:val="22"/>
          <w:lang w:val="fr-CA"/>
        </w:rPr>
        <w:t>”</w:t>
      </w:r>
      <w:r w:rsidRPr="005A6B47">
        <w:rPr>
          <w:rFonts w:ascii="Arial" w:hAnsi="Arial" w:cs="Arial"/>
          <w:szCs w:val="22"/>
          <w:lang w:val="fr-CA"/>
        </w:rPr>
        <w:t xml:space="preserve"> </w:t>
      </w:r>
      <w:r w:rsidRPr="005A6B47">
        <w:rPr>
          <w:rFonts w:ascii="Arial" w:hAnsi="Arial" w:cs="Arial"/>
          <w:i/>
          <w:szCs w:val="22"/>
          <w:lang w:val="fr-CA"/>
        </w:rPr>
        <w:t>(Karine Bassal, Emily Robertson)</w:t>
      </w:r>
      <w:r w:rsidRPr="005A6B47">
        <w:rPr>
          <w:rFonts w:ascii="Arial" w:hAnsi="Arial" w:cs="Arial"/>
          <w:szCs w:val="22"/>
          <w:lang w:val="fr-CA"/>
        </w:rPr>
        <w:t xml:space="preserve">  Galerie Le 1040 (Mtl, Canada) </w:t>
      </w:r>
    </w:p>
    <w:p w:rsidR="00132677" w:rsidRPr="005A6B47" w:rsidRDefault="00132677" w:rsidP="00132677">
      <w:pPr>
        <w:pStyle w:val="CompanyName"/>
        <w:tabs>
          <w:tab w:val="clear" w:pos="6480"/>
          <w:tab w:val="right" w:pos="11772"/>
        </w:tabs>
        <w:spacing w:before="0" w:line="320" w:lineRule="exact"/>
        <w:jc w:val="both"/>
        <w:rPr>
          <w:rFonts w:ascii="Arial" w:hAnsi="Arial" w:cs="Arial"/>
          <w:szCs w:val="22"/>
          <w:lang w:val="fr-CA"/>
        </w:rPr>
      </w:pPr>
      <w:r w:rsidRPr="005A6B47">
        <w:rPr>
          <w:rFonts w:ascii="Arial" w:hAnsi="Arial" w:cs="Arial"/>
          <w:b/>
          <w:szCs w:val="22"/>
          <w:lang w:val="fr-CA"/>
        </w:rPr>
        <w:t>2007</w:t>
      </w:r>
      <w:r w:rsidRPr="005A6B47">
        <w:rPr>
          <w:rFonts w:ascii="Arial" w:hAnsi="Arial" w:cs="Arial"/>
          <w:b/>
          <w:szCs w:val="22"/>
          <w:lang w:val="fr-CA"/>
        </w:rPr>
        <w:tab/>
      </w:r>
      <w:r w:rsidRPr="005A6B47">
        <w:rPr>
          <w:rFonts w:ascii="Arial" w:hAnsi="Arial" w:cs="Arial"/>
          <w:i/>
          <w:szCs w:val="22"/>
          <w:lang w:val="fr-CA"/>
        </w:rPr>
        <w:t>(Karine Bassal, Anna Maiolo)</w:t>
      </w:r>
      <w:r w:rsidRPr="005A6B47">
        <w:rPr>
          <w:rFonts w:ascii="Arial" w:hAnsi="Arial" w:cs="Arial"/>
          <w:szCs w:val="22"/>
          <w:lang w:val="fr-CA"/>
        </w:rPr>
        <w:t xml:space="preserve">  </w:t>
      </w:r>
      <w:r w:rsidRPr="005A6B47">
        <w:rPr>
          <w:rFonts w:ascii="Arial" w:hAnsi="Arial" w:cs="Arial"/>
          <w:bCs/>
          <w:szCs w:val="22"/>
          <w:lang w:val="fr-CA"/>
        </w:rPr>
        <w:t>I.D. Export (</w:t>
      </w:r>
      <w:r w:rsidRPr="005A6B47">
        <w:rPr>
          <w:rFonts w:ascii="Arial" w:hAnsi="Arial" w:cs="Arial"/>
          <w:szCs w:val="22"/>
          <w:lang w:val="fr-CA"/>
        </w:rPr>
        <w:t xml:space="preserve">Montréal, Canada) </w:t>
      </w: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A6B68" w:rsidRPr="005A6B47" w:rsidRDefault="00AA6B68" w:rsidP="00AA6B68">
      <w:pPr>
        <w:jc w:val="both"/>
        <w:rPr>
          <w:rFonts w:ascii="Arial" w:hAnsi="Arial" w:cs="Arial"/>
          <w:sz w:val="22"/>
          <w:szCs w:val="22"/>
        </w:rPr>
      </w:pPr>
    </w:p>
    <w:p w:rsidR="00AA6B68" w:rsidRPr="005A6B47" w:rsidRDefault="00AA6B68" w:rsidP="00AA6B68">
      <w:pPr>
        <w:spacing w:line="320" w:lineRule="exact"/>
        <w:jc w:val="both"/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 w:rsidRPr="005A6B47">
        <w:rPr>
          <w:rFonts w:ascii="Arial" w:hAnsi="Arial" w:cs="Arial"/>
          <w:b/>
          <w:bCs/>
          <w:smallCaps/>
          <w:sz w:val="22"/>
          <w:szCs w:val="22"/>
          <w:u w:val="single"/>
        </w:rPr>
        <w:t>Représentation</w:t>
      </w:r>
    </w:p>
    <w:p w:rsidR="00AA6B68" w:rsidRPr="005A6B47" w:rsidRDefault="00AA6B68" w:rsidP="00AA6B68">
      <w:pPr>
        <w:spacing w:line="320" w:lineRule="exact"/>
        <w:jc w:val="both"/>
        <w:rPr>
          <w:rFonts w:ascii="Arial" w:hAnsi="Arial" w:cs="Arial"/>
          <w:bCs/>
          <w:sz w:val="22"/>
          <w:szCs w:val="22"/>
        </w:rPr>
      </w:pPr>
    </w:p>
    <w:p w:rsidR="00AA6B68" w:rsidRPr="005A6B47" w:rsidRDefault="00AA6B68" w:rsidP="00AA6B68">
      <w:pPr>
        <w:spacing w:line="320" w:lineRule="exact"/>
        <w:jc w:val="both"/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 w:rsidRPr="005A6B47">
        <w:rPr>
          <w:rFonts w:ascii="Arial" w:hAnsi="Arial" w:cs="Arial"/>
          <w:b/>
          <w:bCs/>
          <w:sz w:val="22"/>
          <w:szCs w:val="22"/>
        </w:rPr>
        <w:t>2009-2016</w:t>
      </w:r>
      <w:r w:rsidRPr="005A6B47">
        <w:rPr>
          <w:rFonts w:ascii="Arial" w:hAnsi="Arial" w:cs="Arial"/>
          <w:bCs/>
          <w:sz w:val="22"/>
          <w:szCs w:val="22"/>
        </w:rPr>
        <w:tab/>
        <w:t xml:space="preserve"> Espace Galerie Dimension Plus (Montréal, Canada)</w:t>
      </w:r>
    </w:p>
    <w:p w:rsidR="00AA6B68" w:rsidRPr="005A6B47" w:rsidRDefault="00AA6B68" w:rsidP="00AA6B68">
      <w:pPr>
        <w:spacing w:line="320" w:lineRule="exact"/>
        <w:jc w:val="both"/>
        <w:rPr>
          <w:rFonts w:ascii="Arial" w:hAnsi="Arial" w:cs="Arial"/>
          <w:b/>
          <w:bCs/>
          <w:smallCaps/>
          <w:sz w:val="22"/>
          <w:szCs w:val="22"/>
          <w:u w:val="single"/>
        </w:rPr>
      </w:pP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smallCaps/>
          <w:sz w:val="22"/>
          <w:szCs w:val="22"/>
        </w:rPr>
      </w:pPr>
      <w:r w:rsidRPr="005A6B47">
        <w:rPr>
          <w:rFonts w:ascii="Arial" w:hAnsi="Arial" w:cs="Arial"/>
          <w:b/>
          <w:smallCaps/>
          <w:sz w:val="22"/>
          <w:szCs w:val="22"/>
          <w:u w:val="single"/>
        </w:rPr>
        <w:t>Presse</w:t>
      </w:r>
    </w:p>
    <w:p w:rsidR="00132677" w:rsidRPr="005A6B47" w:rsidRDefault="00132677" w:rsidP="00132677">
      <w:pPr>
        <w:spacing w:line="320" w:lineRule="exact"/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:rsidR="00132677" w:rsidRPr="005A6B47" w:rsidRDefault="00132677" w:rsidP="00132677">
      <w:pPr>
        <w:spacing w:line="320" w:lineRule="exact"/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5A6B47">
        <w:rPr>
          <w:rFonts w:ascii="Arial" w:hAnsi="Arial" w:cs="Arial"/>
          <w:b/>
          <w:sz w:val="22"/>
          <w:szCs w:val="22"/>
        </w:rPr>
        <w:t>2010</w:t>
      </w:r>
      <w:r w:rsidRPr="005A6B47">
        <w:rPr>
          <w:rFonts w:ascii="Arial" w:hAnsi="Arial" w:cs="Arial"/>
          <w:b/>
          <w:sz w:val="22"/>
          <w:szCs w:val="22"/>
        </w:rPr>
        <w:tab/>
      </w:r>
      <w:r w:rsidRPr="005A6B47">
        <w:rPr>
          <w:rFonts w:ascii="Arial" w:hAnsi="Arial" w:cs="Arial"/>
          <w:b/>
          <w:i/>
          <w:sz w:val="22"/>
          <w:szCs w:val="22"/>
        </w:rPr>
        <w:t>“Collisions frontales”</w:t>
      </w:r>
      <w:r w:rsidRPr="005A6B47">
        <w:rPr>
          <w:rFonts w:ascii="Arial" w:hAnsi="Arial" w:cs="Arial"/>
          <w:sz w:val="22"/>
          <w:szCs w:val="22"/>
        </w:rPr>
        <w:t xml:space="preserve"> par Jacques Bélanger, </w:t>
      </w:r>
      <w:r w:rsidRPr="005A6B47">
        <w:rPr>
          <w:rFonts w:ascii="Arial" w:hAnsi="Arial" w:cs="Arial"/>
          <w:i/>
          <w:sz w:val="22"/>
          <w:szCs w:val="22"/>
        </w:rPr>
        <w:t>Parcours : ART &amp; art de vivre (Numéro 71)</w:t>
      </w:r>
      <w:r w:rsidRPr="005A6B47">
        <w:rPr>
          <w:rFonts w:ascii="Arial" w:hAnsi="Arial" w:cs="Arial"/>
          <w:sz w:val="22"/>
          <w:szCs w:val="22"/>
        </w:rPr>
        <w:t>, Novembre 2010 à Février 2011, Vol. 15, Numéro 3, Pages 82-83</w:t>
      </w:r>
    </w:p>
    <w:p w:rsidR="00132677" w:rsidRPr="005A6B47" w:rsidRDefault="00132677" w:rsidP="00132677">
      <w:pPr>
        <w:spacing w:line="320" w:lineRule="exact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5A6B47">
        <w:rPr>
          <w:rFonts w:ascii="Arial" w:hAnsi="Arial" w:cs="Arial"/>
          <w:b/>
          <w:sz w:val="22"/>
          <w:szCs w:val="22"/>
        </w:rPr>
        <w:t>2009</w:t>
      </w:r>
      <w:r w:rsidRPr="005A6B47">
        <w:rPr>
          <w:rFonts w:ascii="Arial" w:hAnsi="Arial" w:cs="Arial"/>
          <w:b/>
          <w:sz w:val="22"/>
          <w:szCs w:val="22"/>
        </w:rPr>
        <w:tab/>
      </w:r>
      <w:r w:rsidRPr="005A6B47">
        <w:rPr>
          <w:rFonts w:ascii="Arial" w:hAnsi="Arial" w:cs="Arial"/>
          <w:b/>
          <w:i/>
          <w:sz w:val="22"/>
          <w:szCs w:val="22"/>
        </w:rPr>
        <w:t>“Port Credit Gallery Hosts Trunk Show”</w:t>
      </w:r>
      <w:r w:rsidRPr="005A6B47">
        <w:rPr>
          <w:rFonts w:ascii="Arial" w:hAnsi="Arial" w:cs="Arial"/>
          <w:sz w:val="22"/>
          <w:szCs w:val="22"/>
        </w:rPr>
        <w:t xml:space="preserve"> par Chris Clay, The Mississauga News, 20 octobre 2009</w:t>
      </w:r>
    </w:p>
    <w:p w:rsidR="00132677" w:rsidRPr="005A6B47" w:rsidRDefault="00132677" w:rsidP="00132677">
      <w:pPr>
        <w:spacing w:line="320" w:lineRule="exact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5A6B47">
        <w:rPr>
          <w:rFonts w:ascii="Arial" w:hAnsi="Arial" w:cs="Arial"/>
          <w:b/>
          <w:sz w:val="22"/>
          <w:szCs w:val="22"/>
        </w:rPr>
        <w:t>2009</w:t>
      </w:r>
      <w:r w:rsidRPr="005A6B47">
        <w:rPr>
          <w:rFonts w:ascii="Arial" w:hAnsi="Arial" w:cs="Arial"/>
          <w:sz w:val="22"/>
          <w:szCs w:val="22"/>
        </w:rPr>
        <w:tab/>
      </w:r>
      <w:r w:rsidRPr="005A6B47">
        <w:rPr>
          <w:rFonts w:ascii="Arial" w:hAnsi="Arial" w:cs="Arial"/>
          <w:b/>
          <w:i/>
          <w:sz w:val="22"/>
          <w:szCs w:val="22"/>
        </w:rPr>
        <w:t>“Éros dans une galerie près de chez-vous”</w:t>
      </w:r>
      <w:r w:rsidRPr="005A6B47">
        <w:rPr>
          <w:rFonts w:ascii="Arial" w:hAnsi="Arial" w:cs="Arial"/>
          <w:sz w:val="22"/>
          <w:szCs w:val="22"/>
        </w:rPr>
        <w:t xml:space="preserve"> par Robert Bernier, </w:t>
      </w:r>
      <w:r w:rsidRPr="005A6B47">
        <w:rPr>
          <w:rFonts w:ascii="Arial" w:hAnsi="Arial" w:cs="Arial"/>
          <w:i/>
          <w:sz w:val="22"/>
          <w:szCs w:val="22"/>
        </w:rPr>
        <w:t>Parcours : ART &amp; art de vivre (Numéro 67)</w:t>
      </w:r>
      <w:r w:rsidRPr="005A6B47">
        <w:rPr>
          <w:rFonts w:ascii="Arial" w:hAnsi="Arial" w:cs="Arial"/>
          <w:sz w:val="22"/>
          <w:szCs w:val="22"/>
        </w:rPr>
        <w:t>, Automne 2009, Vol. 14, Numéro 3, Pages 98-99</w:t>
      </w:r>
    </w:p>
    <w:p w:rsidR="00132677" w:rsidRPr="005A6B47" w:rsidRDefault="00132677" w:rsidP="00132677">
      <w:pPr>
        <w:spacing w:line="320" w:lineRule="exact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5A6B47">
        <w:rPr>
          <w:rFonts w:ascii="Arial" w:hAnsi="Arial" w:cs="Arial"/>
          <w:b/>
          <w:sz w:val="22"/>
          <w:szCs w:val="22"/>
        </w:rPr>
        <w:t>2008</w:t>
      </w:r>
      <w:r w:rsidRPr="005A6B47">
        <w:rPr>
          <w:rFonts w:ascii="Arial" w:hAnsi="Arial" w:cs="Arial"/>
          <w:sz w:val="22"/>
          <w:szCs w:val="22"/>
        </w:rPr>
        <w:tab/>
      </w:r>
      <w:r w:rsidRPr="005A6B47">
        <w:rPr>
          <w:rFonts w:ascii="Arial" w:hAnsi="Arial" w:cs="Arial"/>
          <w:b/>
          <w:i/>
          <w:sz w:val="22"/>
          <w:szCs w:val="22"/>
        </w:rPr>
        <w:t>“All Eyes Are On You”</w:t>
      </w:r>
      <w:r w:rsidRPr="005A6B47">
        <w:rPr>
          <w:rFonts w:ascii="Arial" w:hAnsi="Arial" w:cs="Arial"/>
          <w:sz w:val="22"/>
          <w:szCs w:val="22"/>
        </w:rPr>
        <w:t xml:space="preserve"> par Sarah Deshaies, </w:t>
      </w:r>
      <w:r w:rsidRPr="005A6B47">
        <w:rPr>
          <w:rFonts w:ascii="Arial" w:hAnsi="Arial" w:cs="Arial"/>
          <w:i/>
          <w:sz w:val="22"/>
          <w:szCs w:val="22"/>
        </w:rPr>
        <w:t>The Concordian</w:t>
      </w:r>
      <w:r w:rsidRPr="005A6B47">
        <w:rPr>
          <w:rFonts w:ascii="Arial" w:hAnsi="Arial" w:cs="Arial"/>
          <w:sz w:val="22"/>
          <w:szCs w:val="22"/>
        </w:rPr>
        <w:t>, Vol. 6, Numéro 8, Page 10</w:t>
      </w: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1E34AC" w:rsidRDefault="001E34AC" w:rsidP="00132677">
      <w:pPr>
        <w:spacing w:line="320" w:lineRule="exact"/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smallCaps/>
          <w:sz w:val="22"/>
          <w:szCs w:val="22"/>
        </w:rPr>
      </w:pPr>
      <w:r w:rsidRPr="005A6B47">
        <w:rPr>
          <w:rFonts w:ascii="Arial" w:hAnsi="Arial" w:cs="Arial"/>
          <w:b/>
          <w:smallCaps/>
          <w:sz w:val="22"/>
          <w:szCs w:val="22"/>
          <w:u w:val="single"/>
        </w:rPr>
        <w:lastRenderedPageBreak/>
        <w:t>Catalogues</w:t>
      </w: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132677" w:rsidRPr="005A6B47" w:rsidRDefault="00132677" w:rsidP="00132677">
      <w:pPr>
        <w:pStyle w:val="CompanyName"/>
        <w:tabs>
          <w:tab w:val="clear" w:pos="6480"/>
          <w:tab w:val="left" w:pos="2160"/>
          <w:tab w:val="right" w:pos="11772"/>
        </w:tabs>
        <w:spacing w:before="0" w:line="320" w:lineRule="exact"/>
        <w:ind w:left="1440" w:hanging="1440"/>
        <w:jc w:val="both"/>
        <w:rPr>
          <w:rFonts w:ascii="Arial" w:hAnsi="Arial" w:cs="Arial"/>
          <w:b/>
          <w:szCs w:val="22"/>
          <w:lang w:val="fr-CA"/>
        </w:rPr>
      </w:pPr>
      <w:r w:rsidRPr="005A6B47">
        <w:rPr>
          <w:rFonts w:ascii="Arial" w:hAnsi="Arial" w:cs="Arial"/>
          <w:b/>
          <w:szCs w:val="22"/>
          <w:lang w:val="fr-CA"/>
        </w:rPr>
        <w:t xml:space="preserve">2011 </w:t>
      </w:r>
      <w:r w:rsidRPr="005A6B47">
        <w:rPr>
          <w:rFonts w:ascii="Arial" w:hAnsi="Arial" w:cs="Arial"/>
          <w:b/>
          <w:szCs w:val="22"/>
          <w:lang w:val="fr-CA"/>
        </w:rPr>
        <w:tab/>
      </w:r>
      <w:r w:rsidRPr="005A6B47">
        <w:rPr>
          <w:rFonts w:ascii="Arial" w:hAnsi="Arial" w:cs="Arial"/>
          <w:b/>
          <w:i/>
          <w:szCs w:val="22"/>
          <w:lang w:val="fr-CA"/>
        </w:rPr>
        <w:t>“Enchères d’œuvres d’art</w:t>
      </w:r>
      <w:r w:rsidRPr="005A6B47">
        <w:rPr>
          <w:rFonts w:ascii="Arial" w:hAnsi="Arial" w:cs="Arial"/>
          <w:b/>
          <w:bCs/>
          <w:i/>
          <w:szCs w:val="22"/>
          <w:lang w:val="fr-CA"/>
        </w:rPr>
        <w:t>”</w:t>
      </w:r>
      <w:r w:rsidRPr="005A6B47">
        <w:rPr>
          <w:rFonts w:ascii="Arial" w:hAnsi="Arial" w:cs="Arial"/>
          <w:bCs/>
          <w:szCs w:val="22"/>
          <w:lang w:val="fr-CA"/>
        </w:rPr>
        <w:t xml:space="preserve"> </w:t>
      </w:r>
      <w:r w:rsidRPr="005A6B47">
        <w:rPr>
          <w:rFonts w:ascii="Arial" w:hAnsi="Arial" w:cs="Arial"/>
          <w:szCs w:val="22"/>
          <w:lang w:val="fr-CA"/>
        </w:rPr>
        <w:t>Musée d’art contemporain de Laurentides, St-Jérôme, Canada</w:t>
      </w: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5A6B47">
        <w:rPr>
          <w:rFonts w:ascii="Arial" w:hAnsi="Arial" w:cs="Arial"/>
          <w:b/>
          <w:sz w:val="22"/>
          <w:szCs w:val="22"/>
        </w:rPr>
        <w:t>2008</w:t>
      </w:r>
      <w:r w:rsidRPr="005A6B47">
        <w:rPr>
          <w:rFonts w:ascii="Arial" w:hAnsi="Arial" w:cs="Arial"/>
          <w:sz w:val="22"/>
          <w:szCs w:val="22"/>
        </w:rPr>
        <w:tab/>
      </w:r>
      <w:r w:rsidRPr="005A6B47">
        <w:rPr>
          <w:rFonts w:ascii="Arial" w:hAnsi="Arial" w:cs="Arial"/>
          <w:sz w:val="22"/>
          <w:szCs w:val="22"/>
        </w:rPr>
        <w:tab/>
      </w:r>
      <w:r w:rsidRPr="005A6B47">
        <w:rPr>
          <w:rFonts w:ascii="Arial" w:hAnsi="Arial" w:cs="Arial"/>
          <w:b/>
          <w:i/>
          <w:sz w:val="22"/>
          <w:szCs w:val="22"/>
        </w:rPr>
        <w:t>“Attitudes”</w:t>
      </w:r>
      <w:r w:rsidRPr="005A6B47">
        <w:rPr>
          <w:rFonts w:ascii="Arial" w:hAnsi="Arial" w:cs="Arial"/>
          <w:sz w:val="22"/>
          <w:szCs w:val="22"/>
        </w:rPr>
        <w:t xml:space="preserve">  Galerie MosaikART Gallery, Montréal, Canada</w:t>
      </w: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 w:rsidRPr="005A6B47">
        <w:rPr>
          <w:rFonts w:ascii="Arial" w:hAnsi="Arial" w:cs="Arial"/>
          <w:b/>
          <w:bCs/>
          <w:smallCaps/>
          <w:sz w:val="22"/>
          <w:szCs w:val="22"/>
          <w:u w:val="single"/>
        </w:rPr>
        <w:t>Bourses &amp; Commissions</w:t>
      </w: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b/>
          <w:bCs/>
          <w:smallCaps/>
          <w:sz w:val="22"/>
          <w:szCs w:val="22"/>
          <w:u w:val="single"/>
        </w:rPr>
      </w:pPr>
    </w:p>
    <w:p w:rsidR="00132677" w:rsidRPr="005A6B47" w:rsidRDefault="00132677" w:rsidP="00132677">
      <w:pPr>
        <w:pStyle w:val="Achievement"/>
        <w:numPr>
          <w:ilvl w:val="0"/>
          <w:numId w:val="0"/>
        </w:numPr>
        <w:spacing w:after="0" w:line="320" w:lineRule="exact"/>
        <w:ind w:left="240" w:hanging="240"/>
        <w:rPr>
          <w:rFonts w:ascii="Arial" w:hAnsi="Arial" w:cs="Arial"/>
          <w:b/>
          <w:bCs/>
          <w:szCs w:val="22"/>
          <w:lang w:val="fr-CA"/>
        </w:rPr>
      </w:pPr>
      <w:r w:rsidRPr="005A6B47">
        <w:rPr>
          <w:rFonts w:ascii="Arial" w:hAnsi="Arial" w:cs="Arial"/>
          <w:b/>
          <w:bCs/>
          <w:szCs w:val="22"/>
          <w:lang w:val="fr-CA"/>
        </w:rPr>
        <w:t>2004</w:t>
      </w:r>
      <w:r w:rsidRPr="005A6B47">
        <w:rPr>
          <w:rFonts w:ascii="Arial" w:hAnsi="Arial" w:cs="Arial"/>
          <w:b/>
          <w:bCs/>
          <w:szCs w:val="22"/>
          <w:lang w:val="fr-CA"/>
        </w:rPr>
        <w:tab/>
      </w:r>
      <w:r w:rsidRPr="005A6B47">
        <w:rPr>
          <w:rFonts w:ascii="Arial" w:hAnsi="Arial" w:cs="Arial"/>
          <w:b/>
          <w:bCs/>
          <w:szCs w:val="22"/>
          <w:lang w:val="fr-CA"/>
        </w:rPr>
        <w:tab/>
      </w:r>
      <w:r w:rsidRPr="005A6B47">
        <w:rPr>
          <w:rFonts w:ascii="Arial" w:hAnsi="Arial" w:cs="Arial"/>
          <w:szCs w:val="22"/>
          <w:lang w:val="fr-CA"/>
        </w:rPr>
        <w:t>Bourse du Conseil de recherches en sciences humaines du Canada (CRSHC)</w:t>
      </w:r>
    </w:p>
    <w:p w:rsidR="00132677" w:rsidRPr="005A6B47" w:rsidRDefault="00132677" w:rsidP="00132677">
      <w:pPr>
        <w:pStyle w:val="Sous-titre"/>
        <w:spacing w:line="320" w:lineRule="exact"/>
        <w:ind w:left="1440" w:hanging="144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5A6B47">
        <w:rPr>
          <w:rFonts w:ascii="Arial" w:hAnsi="Arial" w:cs="Arial"/>
          <w:color w:val="auto"/>
          <w:sz w:val="22"/>
          <w:szCs w:val="22"/>
        </w:rPr>
        <w:t>2001</w:t>
      </w:r>
      <w:r w:rsidRPr="005A6B47">
        <w:rPr>
          <w:rFonts w:ascii="Arial" w:hAnsi="Arial" w:cs="Arial"/>
          <w:color w:val="auto"/>
          <w:sz w:val="22"/>
          <w:szCs w:val="22"/>
        </w:rPr>
        <w:tab/>
      </w:r>
      <w:r w:rsidRPr="005A6B47">
        <w:rPr>
          <w:rFonts w:ascii="Arial" w:hAnsi="Arial" w:cs="Arial"/>
          <w:b w:val="0"/>
          <w:color w:val="auto"/>
          <w:sz w:val="22"/>
          <w:szCs w:val="22"/>
        </w:rPr>
        <w:t>Commission pour un</w:t>
      </w:r>
      <w:r w:rsidRPr="005A6B47">
        <w:rPr>
          <w:rFonts w:ascii="Arial" w:hAnsi="Arial" w:cs="Arial"/>
          <w:color w:val="auto"/>
          <w:sz w:val="22"/>
          <w:szCs w:val="22"/>
        </w:rPr>
        <w:t xml:space="preserve"> </w:t>
      </w:r>
      <w:r w:rsidRPr="005A6B47">
        <w:rPr>
          <w:rFonts w:ascii="Arial" w:hAnsi="Arial" w:cs="Arial"/>
          <w:i/>
          <w:color w:val="auto"/>
          <w:sz w:val="22"/>
          <w:szCs w:val="22"/>
        </w:rPr>
        <w:t>Triptyque</w:t>
      </w:r>
      <w:r w:rsidRPr="005A6B47">
        <w:rPr>
          <w:rFonts w:ascii="Arial" w:hAnsi="Arial" w:cs="Arial"/>
          <w:color w:val="auto"/>
          <w:sz w:val="22"/>
          <w:szCs w:val="22"/>
        </w:rPr>
        <w:t xml:space="preserve"> </w:t>
      </w:r>
      <w:r w:rsidRPr="005A6B47">
        <w:rPr>
          <w:rFonts w:ascii="Arial" w:hAnsi="Arial" w:cs="Arial"/>
          <w:b w:val="0"/>
          <w:color w:val="auto"/>
          <w:sz w:val="22"/>
          <w:szCs w:val="22"/>
        </w:rPr>
        <w:t xml:space="preserve">(4’ x 8’ les trois panneaux) Université McGill (Montréal, Canada) </w:t>
      </w:r>
    </w:p>
    <w:p w:rsidR="00132677" w:rsidRPr="005A6B47" w:rsidRDefault="00132677" w:rsidP="00132677">
      <w:pPr>
        <w:spacing w:line="320" w:lineRule="exact"/>
        <w:ind w:firstLine="720"/>
        <w:jc w:val="both"/>
        <w:rPr>
          <w:rFonts w:ascii="Arial" w:hAnsi="Arial" w:cs="Arial"/>
          <w:sz w:val="22"/>
          <w:szCs w:val="22"/>
        </w:rPr>
      </w:pPr>
    </w:p>
    <w:p w:rsidR="00132677" w:rsidRPr="005A6B47" w:rsidRDefault="00132677" w:rsidP="00132677">
      <w:pPr>
        <w:spacing w:line="320" w:lineRule="exact"/>
        <w:ind w:firstLine="720"/>
        <w:jc w:val="both"/>
        <w:rPr>
          <w:rFonts w:ascii="Arial" w:hAnsi="Arial" w:cs="Arial"/>
          <w:sz w:val="22"/>
          <w:szCs w:val="22"/>
        </w:rPr>
      </w:pP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5A6B47">
        <w:rPr>
          <w:rFonts w:ascii="Arial" w:hAnsi="Arial" w:cs="Arial"/>
          <w:b/>
          <w:bCs/>
          <w:smallCaps/>
          <w:sz w:val="22"/>
          <w:szCs w:val="22"/>
          <w:u w:val="single"/>
        </w:rPr>
        <w:t xml:space="preserve">Formation / </w:t>
      </w:r>
      <w:r w:rsidRPr="005A6B47">
        <w:rPr>
          <w:rFonts w:ascii="Arial" w:hAnsi="Arial" w:cs="Arial"/>
          <w:b/>
          <w:smallCaps/>
          <w:sz w:val="22"/>
          <w:szCs w:val="22"/>
          <w:u w:val="single"/>
        </w:rPr>
        <w:t>Education</w:t>
      </w:r>
    </w:p>
    <w:p w:rsidR="00132677" w:rsidRPr="005A6B47" w:rsidRDefault="00132677" w:rsidP="00132677">
      <w:pPr>
        <w:spacing w:line="320" w:lineRule="exact"/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1E66A7" w:rsidRPr="005A6B47" w:rsidRDefault="001E66A7" w:rsidP="001E66A7">
      <w:pPr>
        <w:pStyle w:val="CompanyName"/>
        <w:tabs>
          <w:tab w:val="clear" w:pos="6480"/>
          <w:tab w:val="left" w:pos="6048"/>
          <w:tab w:val="right" w:pos="7758"/>
        </w:tabs>
        <w:spacing w:before="120" w:after="120"/>
        <w:ind w:right="-594"/>
        <w:rPr>
          <w:rFonts w:ascii="Arial" w:hAnsi="Arial" w:cs="Arial"/>
          <w:szCs w:val="22"/>
          <w:lang w:val="fr-CA"/>
        </w:rPr>
      </w:pPr>
      <w:r w:rsidRPr="005A6B47">
        <w:rPr>
          <w:rFonts w:ascii="Arial" w:hAnsi="Arial" w:cs="Arial"/>
          <w:b/>
          <w:szCs w:val="22"/>
          <w:lang w:val="fr-CA"/>
        </w:rPr>
        <w:t>2011-2012</w:t>
      </w:r>
      <w:r w:rsidRPr="005A6B47">
        <w:rPr>
          <w:rFonts w:ascii="Arial" w:hAnsi="Arial" w:cs="Arial"/>
          <w:bCs/>
          <w:szCs w:val="22"/>
          <w:lang w:val="fr-CA"/>
        </w:rPr>
        <w:t xml:space="preserve"> </w:t>
      </w:r>
      <w:r w:rsidRPr="005A6B47">
        <w:rPr>
          <w:rFonts w:ascii="Arial" w:hAnsi="Arial" w:cs="Arial"/>
          <w:bCs/>
          <w:szCs w:val="22"/>
          <w:lang w:val="fr-CA"/>
        </w:rPr>
        <w:tab/>
        <w:t xml:space="preserve">Dessin du portrait </w:t>
      </w:r>
      <w:r w:rsidRPr="005A6B47">
        <w:rPr>
          <w:rFonts w:ascii="Arial" w:hAnsi="Arial" w:cs="Arial"/>
          <w:szCs w:val="22"/>
          <w:lang w:val="fr-CA"/>
        </w:rPr>
        <w:t>(Prof. Mary Hayes)</w:t>
      </w:r>
      <w:r w:rsidRPr="005A6B47">
        <w:rPr>
          <w:rFonts w:ascii="Arial" w:hAnsi="Arial" w:cs="Arial"/>
          <w:bCs/>
          <w:szCs w:val="22"/>
          <w:lang w:val="fr-CA"/>
        </w:rPr>
        <w:t xml:space="preserve">, </w:t>
      </w:r>
      <w:r w:rsidRPr="005A6B47">
        <w:rPr>
          <w:rFonts w:ascii="Arial" w:hAnsi="Arial" w:cs="Arial"/>
          <w:szCs w:val="22"/>
          <w:lang w:val="fr-CA"/>
        </w:rPr>
        <w:t>Centre des Arts Visuels (Westmount, Canada)</w:t>
      </w:r>
    </w:p>
    <w:p w:rsidR="001E66A7" w:rsidRPr="005A6B47" w:rsidRDefault="001E66A7" w:rsidP="001E66A7">
      <w:pPr>
        <w:pStyle w:val="CompanyName"/>
        <w:tabs>
          <w:tab w:val="clear" w:pos="6480"/>
          <w:tab w:val="left" w:pos="6048"/>
          <w:tab w:val="right" w:pos="7758"/>
        </w:tabs>
        <w:spacing w:before="120" w:after="120"/>
        <w:ind w:right="-594"/>
        <w:rPr>
          <w:rFonts w:ascii="Arial" w:hAnsi="Arial" w:cs="Arial"/>
          <w:szCs w:val="22"/>
          <w:lang w:val="fr-CA"/>
        </w:rPr>
      </w:pPr>
      <w:r w:rsidRPr="005A6B47">
        <w:rPr>
          <w:rFonts w:ascii="Arial" w:hAnsi="Arial" w:cs="Arial"/>
          <w:b/>
          <w:szCs w:val="22"/>
          <w:lang w:val="fr-CA"/>
        </w:rPr>
        <w:t>2011-2012</w:t>
      </w:r>
      <w:r w:rsidRPr="005A6B47">
        <w:rPr>
          <w:rFonts w:ascii="Arial" w:hAnsi="Arial" w:cs="Arial"/>
          <w:bCs/>
          <w:szCs w:val="22"/>
          <w:lang w:val="fr-CA"/>
        </w:rPr>
        <w:t xml:space="preserve"> </w:t>
      </w:r>
      <w:r w:rsidRPr="005A6B47">
        <w:rPr>
          <w:rFonts w:ascii="Arial" w:hAnsi="Arial" w:cs="Arial"/>
          <w:bCs/>
          <w:szCs w:val="22"/>
          <w:lang w:val="fr-CA"/>
        </w:rPr>
        <w:tab/>
        <w:t xml:space="preserve">Dessin I </w:t>
      </w:r>
      <w:r w:rsidRPr="005A6B47">
        <w:rPr>
          <w:rFonts w:ascii="Arial" w:hAnsi="Arial" w:cs="Arial"/>
          <w:szCs w:val="22"/>
          <w:lang w:val="fr-CA"/>
        </w:rPr>
        <w:t>(Prof. Mary Hayes)</w:t>
      </w:r>
      <w:r w:rsidRPr="005A6B47">
        <w:rPr>
          <w:rFonts w:ascii="Arial" w:hAnsi="Arial" w:cs="Arial"/>
          <w:bCs/>
          <w:szCs w:val="22"/>
          <w:lang w:val="fr-CA"/>
        </w:rPr>
        <w:t xml:space="preserve">, </w:t>
      </w:r>
      <w:r w:rsidRPr="005A6B47">
        <w:rPr>
          <w:rFonts w:ascii="Arial" w:hAnsi="Arial" w:cs="Arial"/>
          <w:szCs w:val="22"/>
          <w:lang w:val="fr-CA"/>
        </w:rPr>
        <w:t>Centre des Arts Visuels (Westmount, Canada)</w:t>
      </w:r>
    </w:p>
    <w:p w:rsidR="00132677" w:rsidRPr="005A6B47" w:rsidRDefault="00132677" w:rsidP="001E66A7">
      <w:pPr>
        <w:pStyle w:val="CompanyName"/>
        <w:tabs>
          <w:tab w:val="clear" w:pos="6480"/>
          <w:tab w:val="left" w:pos="6048"/>
          <w:tab w:val="right" w:pos="7758"/>
        </w:tabs>
        <w:spacing w:before="120" w:after="120"/>
        <w:ind w:right="-594"/>
        <w:rPr>
          <w:rFonts w:ascii="Arial" w:hAnsi="Arial" w:cs="Arial"/>
          <w:szCs w:val="22"/>
          <w:lang w:val="fr-CA"/>
        </w:rPr>
      </w:pPr>
      <w:r w:rsidRPr="005A6B47">
        <w:rPr>
          <w:rFonts w:ascii="Arial" w:hAnsi="Arial" w:cs="Arial"/>
          <w:b/>
          <w:szCs w:val="22"/>
          <w:lang w:val="fr-CA"/>
        </w:rPr>
        <w:t>2004-05</w:t>
      </w:r>
      <w:r w:rsidRPr="005A6B47">
        <w:rPr>
          <w:rFonts w:ascii="Arial" w:hAnsi="Arial" w:cs="Arial"/>
          <w:b/>
          <w:szCs w:val="22"/>
          <w:lang w:val="fr-CA"/>
        </w:rPr>
        <w:tab/>
      </w:r>
      <w:r w:rsidRPr="005A6B47">
        <w:rPr>
          <w:rFonts w:ascii="Arial" w:hAnsi="Arial" w:cs="Arial"/>
          <w:bCs/>
          <w:szCs w:val="22"/>
          <w:lang w:val="fr-CA"/>
        </w:rPr>
        <w:t xml:space="preserve">15 crédits, Maîtrise Histoire de l’art, </w:t>
      </w:r>
      <w:r w:rsidRPr="005A6B47">
        <w:rPr>
          <w:rFonts w:ascii="Arial" w:hAnsi="Arial" w:cs="Arial"/>
          <w:szCs w:val="22"/>
          <w:lang w:val="fr-CA"/>
        </w:rPr>
        <w:t>Université Concordia (Montréal, Canada</w:t>
      </w:r>
      <w:r w:rsidRPr="005A6B47">
        <w:rPr>
          <w:rFonts w:ascii="Arial" w:hAnsi="Arial" w:cs="Arial"/>
          <w:bCs/>
          <w:szCs w:val="22"/>
          <w:lang w:val="fr-CA"/>
        </w:rPr>
        <w:t>)</w:t>
      </w:r>
    </w:p>
    <w:p w:rsidR="00132677" w:rsidRPr="005A6B47" w:rsidRDefault="00132677" w:rsidP="00132677">
      <w:pPr>
        <w:pStyle w:val="CompanyName"/>
        <w:tabs>
          <w:tab w:val="clear" w:pos="6480"/>
          <w:tab w:val="left" w:pos="6048"/>
          <w:tab w:val="right" w:pos="7758"/>
        </w:tabs>
        <w:spacing w:before="0" w:line="320" w:lineRule="exact"/>
        <w:ind w:left="1440" w:hanging="1440"/>
        <w:jc w:val="both"/>
        <w:rPr>
          <w:rFonts w:ascii="Arial" w:hAnsi="Arial" w:cs="Arial"/>
          <w:szCs w:val="22"/>
          <w:lang w:val="fr-CA"/>
        </w:rPr>
      </w:pPr>
      <w:r w:rsidRPr="005A6B47">
        <w:rPr>
          <w:rFonts w:ascii="Arial" w:hAnsi="Arial" w:cs="Arial"/>
          <w:b/>
          <w:spacing w:val="-20"/>
          <w:szCs w:val="22"/>
          <w:lang w:val="fr-CA"/>
        </w:rPr>
        <w:t>1997-98/00-02</w:t>
      </w:r>
      <w:r w:rsidRPr="005A6B47">
        <w:rPr>
          <w:rFonts w:ascii="Arial" w:hAnsi="Arial" w:cs="Arial"/>
          <w:b/>
          <w:spacing w:val="-20"/>
          <w:szCs w:val="22"/>
          <w:lang w:val="fr-CA"/>
        </w:rPr>
        <w:tab/>
      </w:r>
      <w:r w:rsidRPr="005A6B47">
        <w:rPr>
          <w:rFonts w:ascii="Arial" w:hAnsi="Arial" w:cs="Arial"/>
          <w:bCs/>
          <w:szCs w:val="22"/>
          <w:lang w:val="fr-CA"/>
        </w:rPr>
        <w:t xml:space="preserve">Baccalauréat Histoire de l’art (Honours), Mineur en études Italiennes, </w:t>
      </w:r>
      <w:r w:rsidRPr="005A6B47">
        <w:rPr>
          <w:rFonts w:ascii="Arial" w:hAnsi="Arial" w:cs="Arial"/>
          <w:szCs w:val="22"/>
          <w:lang w:val="fr-CA"/>
        </w:rPr>
        <w:t>Université McGill (Montréal,  Canada)</w:t>
      </w:r>
    </w:p>
    <w:p w:rsidR="00132677" w:rsidRPr="005A6B47" w:rsidRDefault="00132677" w:rsidP="00132677">
      <w:pPr>
        <w:pStyle w:val="JobTitle"/>
        <w:spacing w:before="0" w:after="0" w:line="320" w:lineRule="exact"/>
        <w:jc w:val="both"/>
        <w:rPr>
          <w:rFonts w:ascii="Arial" w:hAnsi="Arial" w:cs="Arial"/>
          <w:i w:val="0"/>
          <w:spacing w:val="0"/>
          <w:sz w:val="22"/>
          <w:szCs w:val="22"/>
          <w:lang w:val="fr-CA"/>
        </w:rPr>
      </w:pPr>
      <w:r w:rsidRPr="005A6B47">
        <w:rPr>
          <w:rFonts w:ascii="Arial" w:hAnsi="Arial" w:cs="Arial"/>
          <w:b/>
          <w:i w:val="0"/>
          <w:spacing w:val="0"/>
          <w:sz w:val="22"/>
          <w:szCs w:val="22"/>
          <w:lang w:val="fr-CA"/>
        </w:rPr>
        <w:t>1995-97</w:t>
      </w:r>
      <w:r w:rsidRPr="005A6B47">
        <w:rPr>
          <w:rFonts w:ascii="Arial" w:hAnsi="Arial" w:cs="Arial"/>
          <w:b/>
          <w:i w:val="0"/>
          <w:spacing w:val="0"/>
          <w:sz w:val="22"/>
          <w:szCs w:val="22"/>
          <w:lang w:val="fr-CA"/>
        </w:rPr>
        <w:tab/>
      </w:r>
      <w:r w:rsidRPr="005A6B47">
        <w:rPr>
          <w:rFonts w:ascii="Arial" w:hAnsi="Arial" w:cs="Arial"/>
          <w:i w:val="0"/>
          <w:spacing w:val="0"/>
          <w:sz w:val="22"/>
          <w:szCs w:val="22"/>
          <w:lang w:val="fr-CA"/>
        </w:rPr>
        <w:t>DEC Beaux-arts, Cégep John Abbott (</w:t>
      </w:r>
      <w:r w:rsidRPr="005A6B47">
        <w:rPr>
          <w:rFonts w:ascii="Arial" w:hAnsi="Arial" w:cs="Arial"/>
          <w:bCs/>
          <w:i w:val="0"/>
          <w:spacing w:val="0"/>
          <w:sz w:val="22"/>
          <w:szCs w:val="22"/>
          <w:lang w:val="fr-CA"/>
        </w:rPr>
        <w:t>Ste-Anne-de-Bellevue, Canada)</w:t>
      </w:r>
    </w:p>
    <w:p w:rsidR="00132677" w:rsidRPr="005A6B47" w:rsidRDefault="00132677" w:rsidP="0093070F">
      <w:pPr>
        <w:pStyle w:val="JobTitle"/>
        <w:spacing w:before="0" w:after="0" w:line="320" w:lineRule="exact"/>
        <w:jc w:val="both"/>
        <w:rPr>
          <w:rFonts w:ascii="Arial" w:hAnsi="Arial" w:cs="Arial"/>
          <w:bCs/>
          <w:i w:val="0"/>
          <w:sz w:val="22"/>
          <w:szCs w:val="22"/>
          <w:lang w:val="fr-CA"/>
        </w:rPr>
      </w:pPr>
      <w:r w:rsidRPr="005A6B47">
        <w:rPr>
          <w:rFonts w:ascii="Arial" w:hAnsi="Arial" w:cs="Arial"/>
          <w:b/>
          <w:i w:val="0"/>
          <w:sz w:val="22"/>
          <w:szCs w:val="22"/>
          <w:lang w:val="fr-CA"/>
        </w:rPr>
        <w:t>1988-96</w:t>
      </w:r>
      <w:r w:rsidRPr="005A6B47">
        <w:rPr>
          <w:rFonts w:ascii="Arial" w:hAnsi="Arial" w:cs="Arial"/>
          <w:b/>
          <w:i w:val="0"/>
          <w:sz w:val="22"/>
          <w:szCs w:val="22"/>
          <w:lang w:val="fr-CA"/>
        </w:rPr>
        <w:tab/>
      </w:r>
      <w:r w:rsidRPr="005A6B47">
        <w:rPr>
          <w:rFonts w:ascii="Arial" w:hAnsi="Arial" w:cs="Arial"/>
          <w:i w:val="0"/>
          <w:sz w:val="22"/>
          <w:szCs w:val="22"/>
          <w:lang w:val="fr-CA"/>
        </w:rPr>
        <w:t xml:space="preserve">Peinture à l’huile avec Ena Van Dykhoff </w:t>
      </w:r>
      <w:r w:rsidRPr="005A6B47">
        <w:rPr>
          <w:rFonts w:ascii="Arial" w:hAnsi="Arial" w:cs="Arial"/>
          <w:bCs/>
          <w:i w:val="0"/>
          <w:sz w:val="22"/>
          <w:szCs w:val="22"/>
          <w:lang w:val="fr-CA"/>
        </w:rPr>
        <w:t>(Montréal, Canada)</w:t>
      </w:r>
    </w:p>
    <w:p w:rsidR="00FA44B6" w:rsidRPr="005A6B47" w:rsidRDefault="00FA44B6" w:rsidP="00FA44B6">
      <w:pPr>
        <w:pStyle w:val="Achievement"/>
        <w:numPr>
          <w:ilvl w:val="0"/>
          <w:numId w:val="0"/>
        </w:numPr>
        <w:ind w:left="240" w:hanging="240"/>
        <w:rPr>
          <w:lang w:val="fr-CA"/>
        </w:rPr>
      </w:pPr>
    </w:p>
    <w:p w:rsidR="00FA44B6" w:rsidRPr="005A6B47" w:rsidRDefault="00FA44B6" w:rsidP="00FA44B6">
      <w:pPr>
        <w:pStyle w:val="Achievement"/>
        <w:numPr>
          <w:ilvl w:val="0"/>
          <w:numId w:val="0"/>
        </w:numPr>
        <w:ind w:left="240" w:hanging="240"/>
        <w:rPr>
          <w:lang w:val="fr-CA"/>
        </w:rPr>
      </w:pPr>
    </w:p>
    <w:sectPr w:rsidR="00FA44B6" w:rsidRPr="005A6B47" w:rsidSect="00021B78">
      <w:headerReference w:type="default" r:id="rId8"/>
      <w:footerReference w:type="default" r:id="rId9"/>
      <w:pgSz w:w="12240" w:h="15840" w:code="1"/>
      <w:pgMar w:top="1411" w:right="1411" w:bottom="1411" w:left="1411" w:header="706" w:footer="0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B7" w:rsidRDefault="002C35B7">
      <w:r>
        <w:separator/>
      </w:r>
    </w:p>
  </w:endnote>
  <w:endnote w:type="continuationSeparator" w:id="0">
    <w:p w:rsidR="002C35B7" w:rsidRDefault="002C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F7" w:rsidRDefault="001379F7">
    <w:pPr>
      <w:pStyle w:val="Pieddepage"/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13" o:spid="_x0000_s2049" type="#_x0000_t5" style="position:absolute;margin-left:517pt;margin-top:719pt;width:65.4pt;height:42.8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c3lA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8Ld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" adj="21600" fillcolor="#bfbfbf" stroked="f">
          <v:textbox>
            <w:txbxContent>
              <w:p w:rsidR="001379F7" w:rsidRPr="00B871FB" w:rsidRDefault="001379F7">
                <w:pPr>
                  <w:jc w:val="center"/>
                </w:pPr>
                <w:fldSimple w:instr=" PAGE    \* MERGEFORMAT ">
                  <w:r w:rsidR="000E0D2D" w:rsidRPr="000E0D2D">
                    <w:rPr>
                      <w:rFonts w:ascii="Cambria" w:hAnsi="Cambria"/>
                      <w:noProof/>
                      <w:color w:val="FFFFFF"/>
                    </w:rPr>
                    <w:t>1</w:t>
                  </w:r>
                </w:fldSimple>
                <w:r w:rsidRPr="00B871FB">
                  <w:rPr>
                    <w:rFonts w:ascii="Cambria" w:hAnsi="Cambria"/>
                    <w:noProof/>
                    <w:color w:val="FFFFFF"/>
                  </w:rPr>
                  <w:t>/</w:t>
                </w:r>
                <w:r w:rsidR="00C2068C">
                  <w:rPr>
                    <w:rFonts w:ascii="Cambria" w:hAnsi="Cambria"/>
                    <w:noProof/>
                    <w:color w:val="FFFFFF"/>
                  </w:rPr>
                  <w:t>4</w:t>
                </w:r>
                <w:r w:rsidR="00C2068C">
                  <w:rPr>
                    <w:rFonts w:ascii="Cambria" w:hAnsi="Cambria"/>
                    <w:noProof/>
                    <w:color w:val="FFFFFF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B7" w:rsidRDefault="002C35B7">
      <w:r>
        <w:separator/>
      </w:r>
    </w:p>
  </w:footnote>
  <w:footnote w:type="continuationSeparator" w:id="0">
    <w:p w:rsidR="002C35B7" w:rsidRDefault="002C3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31" w:rsidRPr="005E323D" w:rsidRDefault="00FF3931" w:rsidP="0070564C">
    <w:pPr>
      <w:pStyle w:val="En-tte"/>
      <w:jc w:val="center"/>
      <w:rPr>
        <w:rFonts w:ascii="Century Gothic" w:hAnsi="Century Gothic"/>
        <w:b/>
        <w:smallCaps/>
      </w:rPr>
    </w:pPr>
    <w:r>
      <w:rPr>
        <w:rFonts w:ascii="Century Gothic" w:hAnsi="Century Gothic" w:cs="Arial"/>
        <w:b/>
      </w:rPr>
      <w:t xml:space="preserve">KARINE </w:t>
    </w:r>
    <w:r w:rsidRPr="005E323D">
      <w:rPr>
        <w:rFonts w:ascii="Century Gothic" w:hAnsi="Century Gothic" w:cs="Arial"/>
        <w:b/>
        <w:smallCaps/>
      </w:rPr>
      <w:t>BASSAL</w:t>
    </w:r>
    <w:r w:rsidR="005E323D" w:rsidRPr="005E323D">
      <w:rPr>
        <w:rFonts w:ascii="Century Gothic" w:hAnsi="Century Gothic" w:cs="Arial"/>
        <w:b/>
        <w:smallCaps/>
      </w:rPr>
      <w:t xml:space="preserve"> – </w:t>
    </w:r>
    <w:r w:rsidR="00EB5E83">
      <w:rPr>
        <w:rFonts w:ascii="Century Gothic" w:hAnsi="Century Gothic" w:cs="Arial"/>
        <w:b/>
        <w:smallCaps/>
      </w:rPr>
      <w:t>Huiles sur toiles</w:t>
    </w:r>
  </w:p>
  <w:p w:rsidR="00D70207" w:rsidRDefault="00FF3931" w:rsidP="0070564C">
    <w:pPr>
      <w:pStyle w:val="En-tte"/>
      <w:jc w:val="center"/>
      <w:rPr>
        <w:rFonts w:ascii="Century Gothic" w:hAnsi="Century Gothic" w:cs="Arial"/>
      </w:rPr>
    </w:pPr>
    <w:r w:rsidRPr="006C35FB">
      <w:rPr>
        <w:rFonts w:ascii="Century Gothic" w:hAnsi="Century Gothic"/>
      </w:rPr>
      <w:t xml:space="preserve">6390 RUE DUMAS </w:t>
    </w:r>
    <w:r w:rsidRPr="006C35FB">
      <w:rPr>
        <w:rFonts w:ascii="Century Gothic" w:hAnsi="Century Gothic" w:cs="Arial"/>
        <w:sz w:val="20"/>
        <w:szCs w:val="20"/>
      </w:rPr>
      <w:sym w:font="Wingdings" w:char="F076"/>
    </w:r>
    <w:r w:rsidRPr="006C35FB">
      <w:rPr>
        <w:rFonts w:ascii="Century Gothic" w:hAnsi="Century Gothic" w:cs="Arial"/>
      </w:rPr>
      <w:t xml:space="preserve"> MONTRÉAL, QC </w:t>
    </w:r>
    <w:r w:rsidRPr="006C35FB">
      <w:rPr>
        <w:rFonts w:ascii="Century Gothic" w:hAnsi="Century Gothic" w:cs="Arial"/>
        <w:sz w:val="20"/>
        <w:szCs w:val="20"/>
      </w:rPr>
      <w:sym w:font="Wingdings" w:char="F076"/>
    </w:r>
    <w:r w:rsidRPr="006C35FB">
      <w:rPr>
        <w:rFonts w:ascii="Century Gothic" w:hAnsi="Century Gothic" w:cs="Arial"/>
      </w:rPr>
      <w:t xml:space="preserve"> H4E 2Z7 </w:t>
    </w:r>
    <w:r w:rsidRPr="006C35FB">
      <w:rPr>
        <w:rFonts w:ascii="Century Gothic" w:hAnsi="Century Gothic" w:cs="Arial"/>
        <w:sz w:val="20"/>
        <w:szCs w:val="20"/>
      </w:rPr>
      <w:sym w:font="Wingdings" w:char="F076"/>
    </w:r>
    <w:r w:rsidR="00D70207">
      <w:rPr>
        <w:rFonts w:ascii="Century Gothic" w:hAnsi="Century Gothic" w:cs="Arial"/>
      </w:rPr>
      <w:t xml:space="preserve"> 514.578.2360</w:t>
    </w:r>
  </w:p>
  <w:p w:rsidR="00FF3931" w:rsidRPr="009D3722" w:rsidRDefault="009D3722" w:rsidP="0070564C">
    <w:pPr>
      <w:pStyle w:val="En-tte"/>
      <w:jc w:val="center"/>
      <w:rPr>
        <w:rFonts w:ascii="Century Gothic" w:hAnsi="Century Gothic" w:cs="Arial"/>
      </w:rPr>
    </w:pPr>
    <w:r w:rsidRPr="009D3722">
      <w:rPr>
        <w:rFonts w:ascii="Century Gothic" w:hAnsi="Century Gothic" w:cs="Arial"/>
      </w:rPr>
      <w:t xml:space="preserve">karine@karinebassal.com </w:t>
    </w:r>
    <w:r w:rsidRPr="009D3722">
      <w:rPr>
        <w:rFonts w:ascii="Century Gothic" w:hAnsi="Century Gothic" w:cs="Arial"/>
      </w:rPr>
      <w:sym w:font="Wingdings" w:char="F076"/>
    </w:r>
    <w:r w:rsidRPr="009D3722">
      <w:rPr>
        <w:rFonts w:ascii="Century Gothic" w:hAnsi="Century Gothic" w:cs="Arial"/>
      </w:rPr>
      <w:t xml:space="preserve"> www.karinebassal.com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">
    <w:nsid w:val="55CD728B"/>
    <w:multiLevelType w:val="hybridMultilevel"/>
    <w:tmpl w:val="907EBE22"/>
    <w:lvl w:ilvl="0" w:tplc="CCBE1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grammar="clean"/>
  <w:stylePaneFormatFilter w:val="3F01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48CE"/>
    <w:rsid w:val="00010B0B"/>
    <w:rsid w:val="0001680C"/>
    <w:rsid w:val="00021B78"/>
    <w:rsid w:val="000279AE"/>
    <w:rsid w:val="00030BDE"/>
    <w:rsid w:val="00040055"/>
    <w:rsid w:val="00066F20"/>
    <w:rsid w:val="00070C11"/>
    <w:rsid w:val="00080CE3"/>
    <w:rsid w:val="000824E5"/>
    <w:rsid w:val="000B3E40"/>
    <w:rsid w:val="000B4388"/>
    <w:rsid w:val="000B4526"/>
    <w:rsid w:val="000C31EA"/>
    <w:rsid w:val="000D4C34"/>
    <w:rsid w:val="000E0D2D"/>
    <w:rsid w:val="000F3AF6"/>
    <w:rsid w:val="0010521D"/>
    <w:rsid w:val="00105907"/>
    <w:rsid w:val="001268DB"/>
    <w:rsid w:val="00131810"/>
    <w:rsid w:val="00131914"/>
    <w:rsid w:val="00132677"/>
    <w:rsid w:val="00133340"/>
    <w:rsid w:val="00137890"/>
    <w:rsid w:val="001379F7"/>
    <w:rsid w:val="001418B4"/>
    <w:rsid w:val="00144AD0"/>
    <w:rsid w:val="001548F2"/>
    <w:rsid w:val="001621F0"/>
    <w:rsid w:val="001622C3"/>
    <w:rsid w:val="0016561E"/>
    <w:rsid w:val="00166903"/>
    <w:rsid w:val="001708C5"/>
    <w:rsid w:val="0018548C"/>
    <w:rsid w:val="0019006B"/>
    <w:rsid w:val="0019493F"/>
    <w:rsid w:val="00196BAF"/>
    <w:rsid w:val="00197452"/>
    <w:rsid w:val="001A6D09"/>
    <w:rsid w:val="001B0AD4"/>
    <w:rsid w:val="001B6012"/>
    <w:rsid w:val="001C7E7E"/>
    <w:rsid w:val="001D0FE3"/>
    <w:rsid w:val="001D1A70"/>
    <w:rsid w:val="001E34AC"/>
    <w:rsid w:val="001E66A7"/>
    <w:rsid w:val="001E66C5"/>
    <w:rsid w:val="001F32CD"/>
    <w:rsid w:val="001F3AD3"/>
    <w:rsid w:val="00201CE9"/>
    <w:rsid w:val="00202FED"/>
    <w:rsid w:val="0021520B"/>
    <w:rsid w:val="00222582"/>
    <w:rsid w:val="0023574F"/>
    <w:rsid w:val="00236EEB"/>
    <w:rsid w:val="002613C5"/>
    <w:rsid w:val="002628EC"/>
    <w:rsid w:val="00264D45"/>
    <w:rsid w:val="00295052"/>
    <w:rsid w:val="00295B1D"/>
    <w:rsid w:val="002A72A6"/>
    <w:rsid w:val="002B4682"/>
    <w:rsid w:val="002B52C3"/>
    <w:rsid w:val="002C35B7"/>
    <w:rsid w:val="002C4E5E"/>
    <w:rsid w:val="002D2AAA"/>
    <w:rsid w:val="002D42A2"/>
    <w:rsid w:val="002D5E9E"/>
    <w:rsid w:val="002E0F04"/>
    <w:rsid w:val="002E379D"/>
    <w:rsid w:val="003060B2"/>
    <w:rsid w:val="00311839"/>
    <w:rsid w:val="003175C9"/>
    <w:rsid w:val="00320219"/>
    <w:rsid w:val="00323306"/>
    <w:rsid w:val="00325B5C"/>
    <w:rsid w:val="003347EC"/>
    <w:rsid w:val="003347FA"/>
    <w:rsid w:val="00342112"/>
    <w:rsid w:val="00342F8E"/>
    <w:rsid w:val="00350039"/>
    <w:rsid w:val="003561E8"/>
    <w:rsid w:val="00360257"/>
    <w:rsid w:val="00372A43"/>
    <w:rsid w:val="00376F1F"/>
    <w:rsid w:val="00377834"/>
    <w:rsid w:val="00381FD8"/>
    <w:rsid w:val="00382B3A"/>
    <w:rsid w:val="003930D4"/>
    <w:rsid w:val="00393562"/>
    <w:rsid w:val="0039645B"/>
    <w:rsid w:val="003A1C53"/>
    <w:rsid w:val="003B2C9E"/>
    <w:rsid w:val="003B78DD"/>
    <w:rsid w:val="003C2452"/>
    <w:rsid w:val="003D37B1"/>
    <w:rsid w:val="003F151C"/>
    <w:rsid w:val="003F2254"/>
    <w:rsid w:val="0040472D"/>
    <w:rsid w:val="004252C2"/>
    <w:rsid w:val="0042550E"/>
    <w:rsid w:val="00427614"/>
    <w:rsid w:val="0044295B"/>
    <w:rsid w:val="00443155"/>
    <w:rsid w:val="00453325"/>
    <w:rsid w:val="00460709"/>
    <w:rsid w:val="00460F1B"/>
    <w:rsid w:val="00470359"/>
    <w:rsid w:val="004851AF"/>
    <w:rsid w:val="0049134F"/>
    <w:rsid w:val="004966EC"/>
    <w:rsid w:val="00496EAB"/>
    <w:rsid w:val="004A5165"/>
    <w:rsid w:val="004C23A5"/>
    <w:rsid w:val="004D100E"/>
    <w:rsid w:val="004D5413"/>
    <w:rsid w:val="004D604A"/>
    <w:rsid w:val="004E5C57"/>
    <w:rsid w:val="004E6075"/>
    <w:rsid w:val="004E666E"/>
    <w:rsid w:val="005004F8"/>
    <w:rsid w:val="0050053F"/>
    <w:rsid w:val="00515448"/>
    <w:rsid w:val="00521CFF"/>
    <w:rsid w:val="00522F41"/>
    <w:rsid w:val="00523E6B"/>
    <w:rsid w:val="00527B6B"/>
    <w:rsid w:val="00527C95"/>
    <w:rsid w:val="005371A9"/>
    <w:rsid w:val="00543BE5"/>
    <w:rsid w:val="00554A10"/>
    <w:rsid w:val="005676C3"/>
    <w:rsid w:val="00573C8A"/>
    <w:rsid w:val="00583C92"/>
    <w:rsid w:val="00585B2D"/>
    <w:rsid w:val="00591B19"/>
    <w:rsid w:val="00593D3D"/>
    <w:rsid w:val="005A6B47"/>
    <w:rsid w:val="005A74AF"/>
    <w:rsid w:val="005B4BB1"/>
    <w:rsid w:val="005C3CF0"/>
    <w:rsid w:val="005C78EB"/>
    <w:rsid w:val="005D734A"/>
    <w:rsid w:val="005E24EC"/>
    <w:rsid w:val="005E323D"/>
    <w:rsid w:val="005F52E5"/>
    <w:rsid w:val="005F6592"/>
    <w:rsid w:val="0060008B"/>
    <w:rsid w:val="00611347"/>
    <w:rsid w:val="006140BB"/>
    <w:rsid w:val="00636305"/>
    <w:rsid w:val="0064736A"/>
    <w:rsid w:val="00661C66"/>
    <w:rsid w:val="00671E60"/>
    <w:rsid w:val="006753AC"/>
    <w:rsid w:val="00680BE5"/>
    <w:rsid w:val="006859B7"/>
    <w:rsid w:val="00687F82"/>
    <w:rsid w:val="006B0B49"/>
    <w:rsid w:val="006B4AEB"/>
    <w:rsid w:val="006C35FB"/>
    <w:rsid w:val="006D13E5"/>
    <w:rsid w:val="006D4A84"/>
    <w:rsid w:val="006E518A"/>
    <w:rsid w:val="006F05BB"/>
    <w:rsid w:val="006F2D8F"/>
    <w:rsid w:val="006F3A8E"/>
    <w:rsid w:val="006F3DB1"/>
    <w:rsid w:val="006F57FB"/>
    <w:rsid w:val="006F66A4"/>
    <w:rsid w:val="0070564C"/>
    <w:rsid w:val="007117C1"/>
    <w:rsid w:val="00724C3D"/>
    <w:rsid w:val="00726B44"/>
    <w:rsid w:val="00726D51"/>
    <w:rsid w:val="00733A94"/>
    <w:rsid w:val="0074418C"/>
    <w:rsid w:val="00755F29"/>
    <w:rsid w:val="007617DA"/>
    <w:rsid w:val="00761838"/>
    <w:rsid w:val="007804EB"/>
    <w:rsid w:val="0079629A"/>
    <w:rsid w:val="00797AC4"/>
    <w:rsid w:val="007A0233"/>
    <w:rsid w:val="007A0B10"/>
    <w:rsid w:val="007A2A96"/>
    <w:rsid w:val="007A7FA8"/>
    <w:rsid w:val="007C1A4D"/>
    <w:rsid w:val="007D6F71"/>
    <w:rsid w:val="007F3630"/>
    <w:rsid w:val="007F3E40"/>
    <w:rsid w:val="007F51F1"/>
    <w:rsid w:val="008041A2"/>
    <w:rsid w:val="00806125"/>
    <w:rsid w:val="00814E9D"/>
    <w:rsid w:val="00822545"/>
    <w:rsid w:val="00827B28"/>
    <w:rsid w:val="00834EBF"/>
    <w:rsid w:val="00836BFB"/>
    <w:rsid w:val="00847ADC"/>
    <w:rsid w:val="008507E5"/>
    <w:rsid w:val="00850A80"/>
    <w:rsid w:val="00862AA7"/>
    <w:rsid w:val="0086332A"/>
    <w:rsid w:val="008672DF"/>
    <w:rsid w:val="00873FDB"/>
    <w:rsid w:val="00875E0A"/>
    <w:rsid w:val="00875F2D"/>
    <w:rsid w:val="00877C71"/>
    <w:rsid w:val="00880CC3"/>
    <w:rsid w:val="0088373D"/>
    <w:rsid w:val="008A70BA"/>
    <w:rsid w:val="008B10DB"/>
    <w:rsid w:val="008B4000"/>
    <w:rsid w:val="008B447A"/>
    <w:rsid w:val="008C74B0"/>
    <w:rsid w:val="008D3BBC"/>
    <w:rsid w:val="008E6568"/>
    <w:rsid w:val="008F0D39"/>
    <w:rsid w:val="008F4E57"/>
    <w:rsid w:val="008F793D"/>
    <w:rsid w:val="009179A9"/>
    <w:rsid w:val="0093070F"/>
    <w:rsid w:val="00932577"/>
    <w:rsid w:val="00933B58"/>
    <w:rsid w:val="0093786D"/>
    <w:rsid w:val="00940720"/>
    <w:rsid w:val="00945734"/>
    <w:rsid w:val="009501B4"/>
    <w:rsid w:val="00950D59"/>
    <w:rsid w:val="009529C2"/>
    <w:rsid w:val="0095460B"/>
    <w:rsid w:val="00965DD1"/>
    <w:rsid w:val="0098382C"/>
    <w:rsid w:val="009B0B74"/>
    <w:rsid w:val="009B72B6"/>
    <w:rsid w:val="009C518A"/>
    <w:rsid w:val="009C5607"/>
    <w:rsid w:val="009D0D74"/>
    <w:rsid w:val="009D3722"/>
    <w:rsid w:val="009E13E4"/>
    <w:rsid w:val="009F4E5C"/>
    <w:rsid w:val="00A0599E"/>
    <w:rsid w:val="00A07C2F"/>
    <w:rsid w:val="00A07D4E"/>
    <w:rsid w:val="00A11BD6"/>
    <w:rsid w:val="00A16E3D"/>
    <w:rsid w:val="00A17BB0"/>
    <w:rsid w:val="00A2397F"/>
    <w:rsid w:val="00A253FC"/>
    <w:rsid w:val="00A40E43"/>
    <w:rsid w:val="00A441BB"/>
    <w:rsid w:val="00A553F7"/>
    <w:rsid w:val="00A57FD8"/>
    <w:rsid w:val="00A63978"/>
    <w:rsid w:val="00A66F61"/>
    <w:rsid w:val="00A67F3B"/>
    <w:rsid w:val="00A70292"/>
    <w:rsid w:val="00A7251F"/>
    <w:rsid w:val="00A8335B"/>
    <w:rsid w:val="00A877F4"/>
    <w:rsid w:val="00AA3291"/>
    <w:rsid w:val="00AA6B68"/>
    <w:rsid w:val="00AB0AE5"/>
    <w:rsid w:val="00AB3D80"/>
    <w:rsid w:val="00AB42C8"/>
    <w:rsid w:val="00AB4C53"/>
    <w:rsid w:val="00AB64DE"/>
    <w:rsid w:val="00AC2C0C"/>
    <w:rsid w:val="00AC5961"/>
    <w:rsid w:val="00AC70D2"/>
    <w:rsid w:val="00AD0F6C"/>
    <w:rsid w:val="00AD4B26"/>
    <w:rsid w:val="00AD5158"/>
    <w:rsid w:val="00AF65CC"/>
    <w:rsid w:val="00B00402"/>
    <w:rsid w:val="00B00D12"/>
    <w:rsid w:val="00B13F33"/>
    <w:rsid w:val="00B141ED"/>
    <w:rsid w:val="00B143E7"/>
    <w:rsid w:val="00B15C09"/>
    <w:rsid w:val="00B21DEB"/>
    <w:rsid w:val="00B36F76"/>
    <w:rsid w:val="00B47AFD"/>
    <w:rsid w:val="00B56534"/>
    <w:rsid w:val="00B60E3F"/>
    <w:rsid w:val="00B67770"/>
    <w:rsid w:val="00B71BD6"/>
    <w:rsid w:val="00B73826"/>
    <w:rsid w:val="00B7480C"/>
    <w:rsid w:val="00B74C13"/>
    <w:rsid w:val="00B7607E"/>
    <w:rsid w:val="00B85D21"/>
    <w:rsid w:val="00B871FB"/>
    <w:rsid w:val="00B90484"/>
    <w:rsid w:val="00BA2ED3"/>
    <w:rsid w:val="00BA48CE"/>
    <w:rsid w:val="00BC15A5"/>
    <w:rsid w:val="00BD0FBE"/>
    <w:rsid w:val="00BE6C65"/>
    <w:rsid w:val="00BF386E"/>
    <w:rsid w:val="00BF3CA6"/>
    <w:rsid w:val="00BF55FA"/>
    <w:rsid w:val="00BF7483"/>
    <w:rsid w:val="00C0008E"/>
    <w:rsid w:val="00C12E41"/>
    <w:rsid w:val="00C2068C"/>
    <w:rsid w:val="00C25AC3"/>
    <w:rsid w:val="00C2761B"/>
    <w:rsid w:val="00C354C8"/>
    <w:rsid w:val="00C37E21"/>
    <w:rsid w:val="00C40F62"/>
    <w:rsid w:val="00C5035F"/>
    <w:rsid w:val="00C51216"/>
    <w:rsid w:val="00C536E1"/>
    <w:rsid w:val="00C606BB"/>
    <w:rsid w:val="00C61A2E"/>
    <w:rsid w:val="00C63EE4"/>
    <w:rsid w:val="00C73ECC"/>
    <w:rsid w:val="00C83AE1"/>
    <w:rsid w:val="00C964FA"/>
    <w:rsid w:val="00C96BEE"/>
    <w:rsid w:val="00CA7183"/>
    <w:rsid w:val="00CA7721"/>
    <w:rsid w:val="00CB426A"/>
    <w:rsid w:val="00CC1D2F"/>
    <w:rsid w:val="00CD43EC"/>
    <w:rsid w:val="00CD6211"/>
    <w:rsid w:val="00CD62DC"/>
    <w:rsid w:val="00CD6BF9"/>
    <w:rsid w:val="00CE2118"/>
    <w:rsid w:val="00CE6BFD"/>
    <w:rsid w:val="00CE6E9B"/>
    <w:rsid w:val="00CF358D"/>
    <w:rsid w:val="00D0175E"/>
    <w:rsid w:val="00D06418"/>
    <w:rsid w:val="00D06B7E"/>
    <w:rsid w:val="00D12D97"/>
    <w:rsid w:val="00D21EA1"/>
    <w:rsid w:val="00D22F7B"/>
    <w:rsid w:val="00D27BA0"/>
    <w:rsid w:val="00D32E1D"/>
    <w:rsid w:val="00D42C61"/>
    <w:rsid w:val="00D44D4F"/>
    <w:rsid w:val="00D53056"/>
    <w:rsid w:val="00D53372"/>
    <w:rsid w:val="00D621B2"/>
    <w:rsid w:val="00D70207"/>
    <w:rsid w:val="00D70F9C"/>
    <w:rsid w:val="00D724FD"/>
    <w:rsid w:val="00D924F9"/>
    <w:rsid w:val="00D94CF1"/>
    <w:rsid w:val="00D96A76"/>
    <w:rsid w:val="00DA04E0"/>
    <w:rsid w:val="00DA55CD"/>
    <w:rsid w:val="00DA66A4"/>
    <w:rsid w:val="00DA6D07"/>
    <w:rsid w:val="00DB7198"/>
    <w:rsid w:val="00DC0F38"/>
    <w:rsid w:val="00DC115E"/>
    <w:rsid w:val="00DC2D18"/>
    <w:rsid w:val="00DC5344"/>
    <w:rsid w:val="00DC551B"/>
    <w:rsid w:val="00DC69EE"/>
    <w:rsid w:val="00DC703F"/>
    <w:rsid w:val="00DD279C"/>
    <w:rsid w:val="00DD7C97"/>
    <w:rsid w:val="00DE42D9"/>
    <w:rsid w:val="00E0659C"/>
    <w:rsid w:val="00E202C6"/>
    <w:rsid w:val="00E27EB6"/>
    <w:rsid w:val="00E33CF6"/>
    <w:rsid w:val="00E357E6"/>
    <w:rsid w:val="00E410C8"/>
    <w:rsid w:val="00E55A60"/>
    <w:rsid w:val="00E648D3"/>
    <w:rsid w:val="00E65669"/>
    <w:rsid w:val="00E816E6"/>
    <w:rsid w:val="00E952E1"/>
    <w:rsid w:val="00EB1EB8"/>
    <w:rsid w:val="00EB5053"/>
    <w:rsid w:val="00EB5E83"/>
    <w:rsid w:val="00EC1684"/>
    <w:rsid w:val="00EC189D"/>
    <w:rsid w:val="00EE1BE6"/>
    <w:rsid w:val="00EE27EF"/>
    <w:rsid w:val="00EE703B"/>
    <w:rsid w:val="00EF1621"/>
    <w:rsid w:val="00EF65BA"/>
    <w:rsid w:val="00F20023"/>
    <w:rsid w:val="00F27249"/>
    <w:rsid w:val="00F3529A"/>
    <w:rsid w:val="00F5171F"/>
    <w:rsid w:val="00F60AB9"/>
    <w:rsid w:val="00F66945"/>
    <w:rsid w:val="00F72DFD"/>
    <w:rsid w:val="00F94307"/>
    <w:rsid w:val="00F972A7"/>
    <w:rsid w:val="00FA3C3D"/>
    <w:rsid w:val="00FA44B6"/>
    <w:rsid w:val="00FA4A32"/>
    <w:rsid w:val="00FA603D"/>
    <w:rsid w:val="00FA615D"/>
    <w:rsid w:val="00FB23F6"/>
    <w:rsid w:val="00FB2EF0"/>
    <w:rsid w:val="00FB74C4"/>
    <w:rsid w:val="00FC344F"/>
    <w:rsid w:val="00FC7F0F"/>
    <w:rsid w:val="00FE0825"/>
    <w:rsid w:val="00FE2C06"/>
    <w:rsid w:val="00FE4B1A"/>
    <w:rsid w:val="00FF08D7"/>
    <w:rsid w:val="00FF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965DD1"/>
    <w:pPr>
      <w:keepNext/>
      <w:jc w:val="center"/>
      <w:outlineLvl w:val="0"/>
    </w:pPr>
    <w:rPr>
      <w:rFonts w:ascii="Harrington" w:hAnsi="Harrington" w:cs="Arial"/>
      <w:sz w:val="32"/>
      <w:szCs w:val="20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character" w:styleId="MachinecrireHTML">
    <w:name w:val="HTML Typewriter"/>
    <w:rPr>
      <w:rFonts w:ascii="Courier New" w:eastAsia="Courier New" w:hAnsi="Courier New" w:cs="Courier New"/>
      <w:sz w:val="20"/>
      <w:szCs w:val="20"/>
    </w:rPr>
  </w:style>
  <w:style w:type="paragraph" w:styleId="En-tte">
    <w:name w:val="header"/>
    <w:basedOn w:val="Normal"/>
    <w:rsid w:val="0070564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0564C"/>
    <w:pPr>
      <w:tabs>
        <w:tab w:val="center" w:pos="4320"/>
        <w:tab w:val="right" w:pos="8640"/>
      </w:tabs>
    </w:pPr>
  </w:style>
  <w:style w:type="character" w:styleId="Lienhypertextesuivivisit">
    <w:name w:val="FollowedHyperlink"/>
    <w:rsid w:val="005D734A"/>
    <w:rPr>
      <w:color w:val="800080"/>
      <w:u w:val="single"/>
    </w:rPr>
  </w:style>
  <w:style w:type="paragraph" w:customStyle="1" w:styleId="CompanyName">
    <w:name w:val="Company Name"/>
    <w:basedOn w:val="Normal"/>
    <w:next w:val="Normal"/>
    <w:rsid w:val="00D70207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styleId="Sous-titre">
    <w:name w:val="Subtitle"/>
    <w:basedOn w:val="Normal"/>
    <w:link w:val="Sous-titreCar"/>
    <w:qFormat/>
    <w:rsid w:val="00611347"/>
    <w:pPr>
      <w:jc w:val="both"/>
    </w:pPr>
    <w:rPr>
      <w:rFonts w:ascii="Courier New" w:eastAsia="Calibri" w:hAnsi="Courier New" w:cs="Courier New"/>
      <w:b/>
      <w:bCs/>
      <w:color w:val="FFFFFF"/>
      <w:lang w:eastAsia="en-US"/>
    </w:rPr>
  </w:style>
  <w:style w:type="character" w:customStyle="1" w:styleId="Sous-titreCar">
    <w:name w:val="Sous-titre Car"/>
    <w:link w:val="Sous-titre"/>
    <w:rsid w:val="00611347"/>
    <w:rPr>
      <w:rFonts w:ascii="Courier New" w:eastAsia="Calibri" w:hAnsi="Courier New" w:cs="Courier New"/>
      <w:b/>
      <w:bCs/>
      <w:color w:val="FFFFFF"/>
      <w:sz w:val="24"/>
      <w:szCs w:val="24"/>
      <w:lang w:val="fr-CA" w:eastAsia="en-US"/>
    </w:rPr>
  </w:style>
  <w:style w:type="character" w:customStyle="1" w:styleId="hps">
    <w:name w:val="hps"/>
    <w:rsid w:val="00611347"/>
    <w:rPr>
      <w:rFonts w:cs="Times New Roman"/>
    </w:rPr>
  </w:style>
  <w:style w:type="paragraph" w:customStyle="1" w:styleId="JobTitle">
    <w:name w:val="Job Title"/>
    <w:next w:val="Achievement"/>
    <w:rsid w:val="00132677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Corpsdetexte"/>
    <w:rsid w:val="00132677"/>
    <w:pPr>
      <w:numPr>
        <w:numId w:val="2"/>
      </w:numPr>
      <w:tabs>
        <w:tab w:val="clear" w:pos="360"/>
        <w:tab w:val="num" w:pos="720"/>
      </w:tabs>
      <w:spacing w:after="60" w:line="240" w:lineRule="atLeast"/>
      <w:ind w:left="240" w:hanging="240"/>
      <w:jc w:val="both"/>
    </w:pPr>
    <w:rPr>
      <w:rFonts w:ascii="Garamond" w:hAnsi="Garamond"/>
      <w:sz w:val="22"/>
      <w:szCs w:val="20"/>
      <w:lang w:val="en-US" w:eastAsia="en-US"/>
    </w:rPr>
  </w:style>
  <w:style w:type="paragraph" w:styleId="Corpsdetexte">
    <w:name w:val="Body Text"/>
    <w:basedOn w:val="Normal"/>
    <w:link w:val="CorpsdetexteCar"/>
    <w:rsid w:val="00132677"/>
    <w:pPr>
      <w:spacing w:after="120"/>
    </w:pPr>
  </w:style>
  <w:style w:type="character" w:customStyle="1" w:styleId="CorpsdetexteCar">
    <w:name w:val="Corps de texte Car"/>
    <w:link w:val="Corpsdetexte"/>
    <w:rsid w:val="00132677"/>
    <w:rPr>
      <w:sz w:val="24"/>
      <w:szCs w:val="24"/>
      <w:lang w:val="fr-CA" w:eastAsia="fr-FR"/>
    </w:rPr>
  </w:style>
  <w:style w:type="paragraph" w:styleId="NormalWeb">
    <w:name w:val="Normal (Web)"/>
    <w:basedOn w:val="Normal"/>
    <w:uiPriority w:val="99"/>
    <w:unhideWhenUsed/>
    <w:rsid w:val="00AC5961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BD32-19AB-4D35-B27C-C3562D15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EXEMPLE FACTURE</vt:lpstr>
    </vt:vector>
  </TitlesOfParts>
  <Company>Angel Dust Music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FACTURE</dc:title>
  <dc:subject/>
  <dc:creator>René-Frantz Durosel</dc:creator>
  <cp:keywords/>
  <cp:lastModifiedBy>Utilisateur</cp:lastModifiedBy>
  <cp:revision>2</cp:revision>
  <cp:lastPrinted>2013-05-16T00:35:00Z</cp:lastPrinted>
  <dcterms:created xsi:type="dcterms:W3CDTF">2016-10-05T23:54:00Z</dcterms:created>
  <dcterms:modified xsi:type="dcterms:W3CDTF">2016-10-05T23:54:00Z</dcterms:modified>
</cp:coreProperties>
</file>